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B66CF" w14:textId="77777777" w:rsidR="00C12195" w:rsidRPr="00C12195" w:rsidRDefault="00C12195" w:rsidP="00C12195">
      <w:pPr>
        <w:spacing w:after="0" w:line="276" w:lineRule="auto"/>
        <w:jc w:val="center"/>
        <w:rPr>
          <w:rFonts w:ascii="Arial" w:hAnsi="Arial" w:cs="Arial"/>
          <w:b/>
          <w:szCs w:val="22"/>
        </w:rPr>
      </w:pPr>
      <w:bookmarkStart w:id="0" w:name="_Hlk156660590"/>
      <w:r w:rsidRPr="00C12195">
        <w:rPr>
          <w:rFonts w:ascii="Arial" w:hAnsi="Arial" w:cs="Arial"/>
          <w:b/>
          <w:szCs w:val="22"/>
        </w:rPr>
        <w:t>EKSPERT I JASHTËM</w:t>
      </w:r>
    </w:p>
    <w:bookmarkEnd w:id="0"/>
    <w:p w14:paraId="14D3FB6D" w14:textId="77777777" w:rsidR="00C12195" w:rsidRPr="00C12195" w:rsidRDefault="00C12195" w:rsidP="00C12195">
      <w:pPr>
        <w:spacing w:after="0" w:line="276" w:lineRule="auto"/>
        <w:jc w:val="center"/>
        <w:rPr>
          <w:rFonts w:ascii="Arial" w:hAnsi="Arial" w:cs="Arial"/>
          <w:b/>
          <w:szCs w:val="22"/>
        </w:rPr>
      </w:pPr>
      <w:r w:rsidRPr="00C12195">
        <w:rPr>
          <w:rFonts w:ascii="Arial" w:hAnsi="Arial" w:cs="Arial"/>
          <w:b/>
          <w:szCs w:val="22"/>
        </w:rPr>
        <w:t>TERMAT E REFERENCËS (ToR)</w:t>
      </w:r>
    </w:p>
    <w:p w14:paraId="2361517A" w14:textId="77777777" w:rsidR="00C12195" w:rsidRPr="00C12195" w:rsidRDefault="00C12195" w:rsidP="00C12195">
      <w:pPr>
        <w:spacing w:after="0" w:line="276" w:lineRule="auto"/>
        <w:jc w:val="center"/>
        <w:rPr>
          <w:rFonts w:ascii="Arial" w:hAnsi="Arial" w:cs="Arial"/>
          <w:b/>
          <w:szCs w:val="22"/>
        </w:rPr>
      </w:pPr>
      <w:r w:rsidRPr="00C12195">
        <w:rPr>
          <w:rFonts w:ascii="Arial" w:hAnsi="Arial" w:cs="Arial"/>
          <w:b/>
          <w:szCs w:val="22"/>
        </w:rPr>
        <w:t>PROJEKTI: IWKA – Përfshirja e grave në agrobiznesin e Kosovës</w:t>
      </w:r>
    </w:p>
    <w:p w14:paraId="677F76BB" w14:textId="77777777" w:rsidR="00C12195" w:rsidRPr="00C12195" w:rsidRDefault="00C12195" w:rsidP="00C12195">
      <w:pPr>
        <w:spacing w:after="0" w:line="240" w:lineRule="auto"/>
        <w:jc w:val="both"/>
        <w:rPr>
          <w:rFonts w:ascii="Arial" w:hAnsi="Arial" w:cs="Arial"/>
          <w:b/>
          <w:szCs w:val="22"/>
        </w:rPr>
      </w:pPr>
    </w:p>
    <w:p w14:paraId="1FFAD3BB" w14:textId="77777777" w:rsidR="00C12195" w:rsidRPr="00C12195" w:rsidRDefault="00C12195" w:rsidP="00C12195">
      <w:pPr>
        <w:pStyle w:val="ListParagraph"/>
        <w:numPr>
          <w:ilvl w:val="0"/>
          <w:numId w:val="45"/>
        </w:numPr>
        <w:spacing w:after="0" w:line="240" w:lineRule="auto"/>
        <w:jc w:val="both"/>
        <w:rPr>
          <w:rFonts w:ascii="Arial" w:eastAsia="Times New Roman" w:hAnsi="Arial" w:cs="Arial"/>
          <w:b/>
          <w:bCs/>
          <w:sz w:val="24"/>
          <w:lang w:val="sq-AL"/>
        </w:rPr>
      </w:pPr>
      <w:r w:rsidRPr="00C12195">
        <w:rPr>
          <w:rFonts w:ascii="Arial" w:eastAsia="Times New Roman" w:hAnsi="Arial" w:cs="Arial"/>
          <w:b/>
          <w:bCs/>
          <w:sz w:val="24"/>
          <w:lang w:val="sq-AL"/>
        </w:rPr>
        <w:t>INFORMATA TË PËRGJITHSHME RRETH PROJEKTIT</w:t>
      </w:r>
    </w:p>
    <w:p w14:paraId="749960B5"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Projekti </w:t>
      </w:r>
      <w:r w:rsidRPr="00C12195">
        <w:rPr>
          <w:rFonts w:ascii="Arial" w:eastAsia="Times New Roman" w:hAnsi="Arial" w:cs="Arial"/>
          <w:b/>
          <w:szCs w:val="22"/>
        </w:rPr>
        <w:t>IWKA – Përfshirja e grave në agrobiznesin e Kosovës – Përmirësimi i statusit ekonomik dhe social të grave në Kosovë duke mbështetur agrobiznesin e udhëhequr nga gratë</w:t>
      </w:r>
      <w:r w:rsidRPr="00C12195">
        <w:rPr>
          <w:rFonts w:ascii="Arial" w:eastAsia="Times New Roman" w:hAnsi="Arial" w:cs="Arial"/>
          <w:szCs w:val="22"/>
        </w:rPr>
        <w:t>, synon fuqizimin e grave në rrezik të varfërisë dhe të grave të kthyera përmes përvetësimit të aftësive bujqësore, në komunën e Prishtinës, Graçanicës, Ferizajt dhe Junikut. Projekti financohet nga Ministria Federale Gjermane për Bashkëpunim dhe Zhvillim Ekonomik (BMZ) përmes Engagement Global GgmbH, dhe implementohet nga CARE International dhe organizatat partnere lokale: Kosova-Women 4 Women (K-W4W) dhe Programi për të Drejta Civile në Kosovë (CRPK). Kohëzgjatja e projektit është 3 vjet. Projekti ka filluar më 01.04.2022 dhe pritet të përfundojë më 31.03.2025.</w:t>
      </w:r>
    </w:p>
    <w:p w14:paraId="3B1FED4D"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Projekti synon të kontribuojë në fuqizimin e grave në rrezik të varfërisë dhe të grave të kthyera nëpërmjet përvetësimit të aftësive bujqësore dhe krijimit të kooperativave të grave duke u mundësuar grave të menaxhojnë biznesin e tyre bujqësor (mikro); dhe përmirësimin e pozicionit vendimmarrës brenda familjeve të tyre përkatëse, komunitetit dhe shoqërisë së tyre. Projekti zbatohet në katër (4) komuna të Kosovës (</w:t>
      </w:r>
      <w:r w:rsidRPr="00C12195">
        <w:rPr>
          <w:rFonts w:ascii="Arial" w:eastAsia="Times New Roman" w:hAnsi="Arial" w:cs="Arial"/>
          <w:b/>
          <w:szCs w:val="22"/>
        </w:rPr>
        <w:t>Prishtinë, Graçanicë, Ferizaj dhe Junik</w:t>
      </w:r>
      <w:r w:rsidRPr="00C12195">
        <w:rPr>
          <w:rFonts w:ascii="Arial" w:eastAsia="Times New Roman" w:hAnsi="Arial" w:cs="Arial"/>
          <w:szCs w:val="22"/>
        </w:rPr>
        <w:t>).</w:t>
      </w:r>
    </w:p>
    <w:p w14:paraId="52DF6C07"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Për të paktën 80 gra, projekti do të ofrojë mbështetje me grante në të mira për të krijuar biznesin e tyre (mikro) bujqësor. Ky numër grash do të trajnohen edhe për prodhimtari bujqësore dhe menaxhimin e bizneseve të tyre. </w:t>
      </w:r>
    </w:p>
    <w:p w14:paraId="60402634" w14:textId="77777777" w:rsidR="00C12195" w:rsidRPr="00C12195" w:rsidRDefault="00C12195" w:rsidP="00C12195">
      <w:pPr>
        <w:spacing w:after="0" w:line="240" w:lineRule="auto"/>
        <w:jc w:val="both"/>
        <w:rPr>
          <w:rFonts w:ascii="Arial" w:eastAsia="Times New Roman" w:hAnsi="Arial" w:cs="Arial"/>
          <w:szCs w:val="22"/>
        </w:rPr>
      </w:pPr>
      <w:r w:rsidRPr="00C12195">
        <w:rPr>
          <w:rFonts w:ascii="Arial" w:eastAsia="Times New Roman" w:hAnsi="Arial" w:cs="Arial"/>
          <w:szCs w:val="22"/>
        </w:rPr>
        <w:t xml:space="preserve">Nëpërmjet komponentit të avokimit, qindra gra do të përfitojnë në mënyrë indirekte nëse ligjet për agrobiznesin përmirësohen dhe politikanët vendas janë më të ndjeshëm ndaj nevojave të grave dhe të kthyerve në sektorin e bujqësisë fillojnë adresohen. </w:t>
      </w:r>
    </w:p>
    <w:p w14:paraId="180674AE" w14:textId="77777777" w:rsidR="00C12195" w:rsidRPr="00C12195" w:rsidRDefault="00C12195" w:rsidP="00C12195">
      <w:pPr>
        <w:spacing w:after="0" w:line="240" w:lineRule="auto"/>
        <w:jc w:val="both"/>
        <w:rPr>
          <w:rFonts w:ascii="Arial" w:eastAsia="Times New Roman" w:hAnsi="Arial" w:cs="Arial"/>
          <w:szCs w:val="22"/>
        </w:rPr>
      </w:pPr>
    </w:p>
    <w:p w14:paraId="4AB6FE3E" w14:textId="77777777" w:rsidR="00C12195" w:rsidRPr="00C12195" w:rsidRDefault="00C12195" w:rsidP="00C12195">
      <w:pPr>
        <w:spacing w:after="0" w:line="240" w:lineRule="auto"/>
        <w:jc w:val="both"/>
        <w:rPr>
          <w:rFonts w:ascii="Arial" w:eastAsia="Times New Roman" w:hAnsi="Arial" w:cs="Arial"/>
          <w:b/>
          <w:szCs w:val="22"/>
        </w:rPr>
      </w:pPr>
      <w:r w:rsidRPr="00C12195">
        <w:rPr>
          <w:rFonts w:ascii="Arial" w:eastAsia="Times New Roman" w:hAnsi="Arial" w:cs="Arial"/>
          <w:b/>
          <w:szCs w:val="22"/>
        </w:rPr>
        <w:t>Objektivat kryesore të projektit janë:</w:t>
      </w:r>
    </w:p>
    <w:p w14:paraId="694471DA" w14:textId="77777777" w:rsidR="00C12195" w:rsidRPr="00C12195" w:rsidRDefault="00C12195" w:rsidP="00C12195">
      <w:pPr>
        <w:numPr>
          <w:ilvl w:val="0"/>
          <w:numId w:val="47"/>
        </w:numPr>
        <w:spacing w:after="0" w:line="240" w:lineRule="auto"/>
        <w:jc w:val="both"/>
        <w:rPr>
          <w:rFonts w:ascii="Arial" w:eastAsia="Times New Roman" w:hAnsi="Arial" w:cs="Arial"/>
          <w:szCs w:val="22"/>
        </w:rPr>
      </w:pPr>
      <w:r w:rsidRPr="00C12195">
        <w:rPr>
          <w:rFonts w:ascii="Arial" w:eastAsia="Times New Roman" w:hAnsi="Arial" w:cs="Arial"/>
          <w:szCs w:val="22"/>
        </w:rPr>
        <w:t>Gratë të menaxhojnë biznesin e tyre bujqësor (mikro) dhe të përmirësojnë pozicionin e tyre vendimmarrës brenda familjeve, komunitetit dhe shoqërisë përkatëse.</w:t>
      </w:r>
    </w:p>
    <w:p w14:paraId="01D0B687" w14:textId="77777777" w:rsidR="00C12195" w:rsidRPr="00C12195" w:rsidRDefault="00C12195" w:rsidP="00C12195">
      <w:pPr>
        <w:numPr>
          <w:ilvl w:val="0"/>
          <w:numId w:val="47"/>
        </w:numPr>
        <w:spacing w:after="0" w:line="240" w:lineRule="auto"/>
        <w:jc w:val="both"/>
        <w:rPr>
          <w:rFonts w:ascii="Arial" w:eastAsia="Times New Roman" w:hAnsi="Arial" w:cs="Arial"/>
          <w:szCs w:val="22"/>
        </w:rPr>
      </w:pPr>
      <w:r w:rsidRPr="00C12195">
        <w:rPr>
          <w:rFonts w:ascii="Arial" w:eastAsia="Times New Roman" w:hAnsi="Arial" w:cs="Arial"/>
          <w:szCs w:val="22"/>
        </w:rPr>
        <w:t>Avokimi: Shoqëria kosovare dhe aktorët politikë janë të sensibilizuar ndaj nevojave dhe rreziqeve specifike gjinore e të të kthyerve dhe ndaj mundësive për gratë në sektorin e bujqësisë.</w:t>
      </w:r>
    </w:p>
    <w:p w14:paraId="3EF715F6" w14:textId="77777777" w:rsidR="00C12195" w:rsidRPr="00C12195" w:rsidRDefault="00C12195" w:rsidP="00C12195">
      <w:pPr>
        <w:spacing w:after="0" w:line="240" w:lineRule="auto"/>
        <w:ind w:left="720"/>
        <w:jc w:val="both"/>
        <w:rPr>
          <w:rFonts w:ascii="Arial" w:eastAsia="Times New Roman" w:hAnsi="Arial" w:cs="Arial"/>
          <w:szCs w:val="22"/>
        </w:rPr>
      </w:pPr>
    </w:p>
    <w:p w14:paraId="54E2A891"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12195">
        <w:rPr>
          <w:rFonts w:ascii="Arial" w:eastAsia="Times New Roman" w:hAnsi="Arial" w:cs="Arial"/>
          <w:b/>
          <w:sz w:val="24"/>
          <w:szCs w:val="24"/>
          <w:lang w:val="sq-AL"/>
        </w:rPr>
        <w:t>OBJEKTIVI I ANGAZHIMIT</w:t>
      </w:r>
    </w:p>
    <w:p w14:paraId="166999BF"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Në kuadër të projekti është e paraparë që K-W4W të angazhojë ekspert të sektorit të perimtarisë i cili do të realizojë trajnime praktike/mentorime (shërbime direkte) në terren tek lokacioni i përfitueses.</w:t>
      </w:r>
    </w:p>
    <w:p w14:paraId="6C3BEA68"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Si rrjedhojë K-W4W synon që të angazhojë ekspert për mbajtjen e trajnimeve praktike (këshillave direkte) të cilat përfshijnë praktikat e mira bujqësore relevante për kultivim të suksesshëm në temat si në vazhdim (por jo të limituara):</w:t>
      </w:r>
    </w:p>
    <w:p w14:paraId="519C968F"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Përgatitja e tokës dhe mbjellja e farave dhe fidanëve;</w:t>
      </w:r>
    </w:p>
    <w:p w14:paraId="7F48D2AC"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lastRenderedPageBreak/>
        <w:t>Ujitja, pajisjet e nevojshme dhe norma e ujitjes;</w:t>
      </w:r>
    </w:p>
    <w:p w14:paraId="27C711D0" w14:textId="77777777"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Të ushqyerit, sasia dhe lloji i ushqimit të nevojshëm për kultivim;</w:t>
      </w:r>
    </w:p>
    <w:p w14:paraId="1B031FD2" w14:textId="22E133AF" w:rsidR="00F53241" w:rsidRPr="00C12195" w:rsidRDefault="00F53241" w:rsidP="00C12195">
      <w:pPr>
        <w:numPr>
          <w:ilvl w:val="0"/>
          <w:numId w:val="48"/>
        </w:numPr>
        <w:spacing w:after="0" w:line="240" w:lineRule="auto"/>
        <w:ind w:left="714" w:hanging="357"/>
        <w:jc w:val="both"/>
        <w:rPr>
          <w:rFonts w:ascii="Arial" w:eastAsia="Times New Roman" w:hAnsi="Arial" w:cs="Arial"/>
        </w:rPr>
      </w:pPr>
      <w:r w:rsidRPr="00C12195">
        <w:rPr>
          <w:rFonts w:ascii="Arial" w:eastAsia="Times New Roman" w:hAnsi="Arial" w:cs="Arial"/>
        </w:rPr>
        <w:t>Vjelja, ruajtja dhe transportimi i p</w:t>
      </w:r>
      <w:r w:rsidR="00C12195" w:rsidRPr="00C12195">
        <w:rPr>
          <w:rFonts w:ascii="Arial" w:eastAsia="Times New Roman" w:hAnsi="Arial" w:cs="Arial"/>
        </w:rPr>
        <w:t>erimeve.</w:t>
      </w:r>
    </w:p>
    <w:p w14:paraId="61E88B29" w14:textId="77777777" w:rsidR="00F53241" w:rsidRPr="00C12195" w:rsidRDefault="00F53241" w:rsidP="00C12195">
      <w:pPr>
        <w:spacing w:after="0" w:line="240" w:lineRule="auto"/>
        <w:jc w:val="both"/>
        <w:rPr>
          <w:rFonts w:ascii="Arial" w:eastAsia="Times New Roman" w:hAnsi="Arial" w:cs="Arial"/>
        </w:rPr>
      </w:pPr>
    </w:p>
    <w:p w14:paraId="312F95DD"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C12195">
        <w:rPr>
          <w:rFonts w:ascii="Arial" w:eastAsia="Times New Roman" w:hAnsi="Arial" w:cs="Arial"/>
          <w:b/>
          <w:sz w:val="24"/>
          <w:szCs w:val="24"/>
          <w:lang w:val="sq-AL"/>
        </w:rPr>
        <w:t>REZULTATI I PRITUR</w:t>
      </w:r>
    </w:p>
    <w:p w14:paraId="0994FD54" w14:textId="122A0658"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 xml:space="preserve">Rezultatet e mëposhtme </w:t>
      </w:r>
      <w:r w:rsidR="00C12195" w:rsidRPr="00C12195">
        <w:rPr>
          <w:rFonts w:ascii="Arial" w:eastAsia="Times New Roman" w:hAnsi="Arial" w:cs="Arial"/>
        </w:rPr>
        <w:t xml:space="preserve">që </w:t>
      </w:r>
      <w:r w:rsidRPr="00C12195">
        <w:rPr>
          <w:rFonts w:ascii="Arial" w:eastAsia="Times New Roman" w:hAnsi="Arial" w:cs="Arial"/>
        </w:rPr>
        <w:t>do të kërkohen:</w:t>
      </w:r>
    </w:p>
    <w:p w14:paraId="33C74247" w14:textId="1E6AB70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Eksperti do ti ofrojë (3-5) </w:t>
      </w:r>
      <w:r w:rsidR="00C12195" w:rsidRPr="00C12195">
        <w:rPr>
          <w:rFonts w:ascii="Arial" w:eastAsia="Times New Roman" w:hAnsi="Arial" w:cs="Arial"/>
          <w:sz w:val="24"/>
          <w:szCs w:val="24"/>
          <w:lang w:val="sq-AL"/>
        </w:rPr>
        <w:t>këshilla</w:t>
      </w:r>
      <w:r w:rsidRPr="00C12195">
        <w:rPr>
          <w:rFonts w:ascii="Arial" w:eastAsia="Times New Roman" w:hAnsi="Arial" w:cs="Arial"/>
          <w:sz w:val="24"/>
          <w:szCs w:val="24"/>
          <w:lang w:val="sq-AL"/>
        </w:rPr>
        <w:t xml:space="preserve"> direkte tek secili përfitues, varësisht prej nevojës dhe kërkesës së ekipit të IWKA;</w:t>
      </w:r>
    </w:p>
    <w:p w14:paraId="7E46718F"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Eksperti do të përgatisë materialin në bashkëpunim të ngushtë me stafin e K-W4W-së në lidhje me temat që do të zhvillohen;</w:t>
      </w:r>
    </w:p>
    <w:p w14:paraId="6F7F7DFF" w14:textId="0C66FC1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Eksperti do të përgatisë raportin përfundimtar narrativ, raporti përfundimtar duhet të jetë në gjuhën shqipe dhe duhet të dorëzohet tek personi kontaktues i K-W4W-së </w:t>
      </w:r>
      <w:bookmarkStart w:id="1" w:name="_Hlk156660392"/>
      <w:r w:rsidR="00C12195" w:rsidRPr="00C12195">
        <w:rPr>
          <w:rFonts w:ascii="Arial" w:eastAsia="Times New Roman" w:hAnsi="Arial" w:cs="Arial"/>
          <w:sz w:val="24"/>
          <w:lang w:val="sq-AL"/>
        </w:rPr>
        <w:t>për çdo muaj të angazhimit pas përfundimit të aktiviteteve;</w:t>
      </w:r>
      <w:bookmarkEnd w:id="1"/>
    </w:p>
    <w:p w14:paraId="09119401"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Eksperti brenda ditës do të realizojë së paku 2-3 shërbime këshillimore brenda ditës (numri i përfituesve për ditë do të definohet në bazë të distancës së përfitueses nga lokacioni);</w:t>
      </w:r>
    </w:p>
    <w:p w14:paraId="0267A14A" w14:textId="77777777" w:rsidR="00F53241" w:rsidRPr="00C12195" w:rsidRDefault="00F53241" w:rsidP="00C12195">
      <w:pPr>
        <w:pStyle w:val="ListParagraph"/>
        <w:numPr>
          <w:ilvl w:val="0"/>
          <w:numId w:val="49"/>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Raporti duhet të përfshijë një përshkrim të shkurtër të aktiviteteve të zbatuara gjatë këshillave, si dhe rezultatet e arritura.</w:t>
      </w:r>
    </w:p>
    <w:p w14:paraId="5CA34CD4" w14:textId="77777777" w:rsidR="00F53241" w:rsidRPr="00C12195" w:rsidRDefault="00F53241" w:rsidP="00C12195">
      <w:pPr>
        <w:spacing w:after="0" w:line="240" w:lineRule="auto"/>
        <w:jc w:val="both"/>
        <w:rPr>
          <w:rFonts w:ascii="Arial" w:eastAsia="Times New Roman" w:hAnsi="Arial" w:cs="Arial"/>
        </w:rPr>
      </w:pPr>
    </w:p>
    <w:p w14:paraId="7FC73CA7" w14:textId="058E069E" w:rsidR="00F53241" w:rsidRPr="00C12195" w:rsidRDefault="00F53241" w:rsidP="00C12195">
      <w:pPr>
        <w:pStyle w:val="ListParagraph"/>
        <w:numPr>
          <w:ilvl w:val="0"/>
          <w:numId w:val="45"/>
        </w:numPr>
        <w:spacing w:after="0" w:line="240" w:lineRule="auto"/>
        <w:jc w:val="both"/>
        <w:rPr>
          <w:rFonts w:ascii="Arial" w:eastAsia="Times New Roman" w:hAnsi="Arial" w:cs="Arial"/>
          <w:b/>
          <w:sz w:val="24"/>
          <w:szCs w:val="24"/>
          <w:lang w:val="sq-AL"/>
        </w:rPr>
      </w:pPr>
      <w:r w:rsidRPr="00C12195">
        <w:rPr>
          <w:rFonts w:ascii="Arial" w:eastAsia="Times New Roman" w:hAnsi="Arial" w:cs="Arial"/>
          <w:b/>
          <w:sz w:val="24"/>
          <w:szCs w:val="24"/>
          <w:lang w:val="sq-AL"/>
        </w:rPr>
        <w:t xml:space="preserve">PROFILI DHE EKSPERIENCA E </w:t>
      </w:r>
      <w:r w:rsidR="00C12195">
        <w:rPr>
          <w:rFonts w:ascii="Arial" w:eastAsia="Times New Roman" w:hAnsi="Arial" w:cs="Arial"/>
          <w:b/>
          <w:sz w:val="24"/>
          <w:szCs w:val="24"/>
          <w:lang w:val="sq-AL"/>
        </w:rPr>
        <w:t>EKSPERTIT</w:t>
      </w:r>
    </w:p>
    <w:p w14:paraId="196EC922" w14:textId="34EF2F8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 xml:space="preserve">K-W4W kërkon shërbimet e </w:t>
      </w:r>
      <w:r w:rsidR="00613727">
        <w:rPr>
          <w:rFonts w:ascii="Arial" w:eastAsia="Times New Roman" w:hAnsi="Arial" w:cs="Arial"/>
        </w:rPr>
        <w:t>ekspertit</w:t>
      </w:r>
      <w:r w:rsidRPr="00C12195">
        <w:rPr>
          <w:rFonts w:ascii="Arial" w:eastAsia="Times New Roman" w:hAnsi="Arial" w:cs="Arial"/>
        </w:rPr>
        <w:t xml:space="preserve"> me më së paku 3 vjet eksperiencë në sektorin e kultivimit të perimeve si dhe në shërbime këshillimore.</w:t>
      </w:r>
    </w:p>
    <w:p w14:paraId="4A26D792" w14:textId="77777777" w:rsidR="00F53241" w:rsidRPr="00C12195" w:rsidRDefault="00F53241" w:rsidP="00C12195">
      <w:pPr>
        <w:spacing w:after="0" w:line="240" w:lineRule="auto"/>
        <w:jc w:val="both"/>
        <w:rPr>
          <w:rFonts w:ascii="Arial" w:eastAsia="Times New Roman" w:hAnsi="Arial" w:cs="Arial"/>
        </w:rPr>
      </w:pPr>
      <w:r w:rsidRPr="00C12195">
        <w:rPr>
          <w:rFonts w:ascii="Arial" w:eastAsia="Times New Roman" w:hAnsi="Arial" w:cs="Arial"/>
        </w:rPr>
        <w:t>Me këto kompetenca: </w:t>
      </w:r>
    </w:p>
    <w:p w14:paraId="4F28DB0C" w14:textId="77777777" w:rsidR="00F53241" w:rsidRPr="00C1219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Edukim universitar në bujqësi, së paku nivel bachelor (master ka përparësi), ne fushën e perimeve;</w:t>
      </w:r>
    </w:p>
    <w:p w14:paraId="122D8DA7" w14:textId="77777777" w:rsidR="00C12195" w:rsidRPr="00C12195"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2" w:name="_Hlk156661724"/>
      <w:r w:rsidRPr="00C12195">
        <w:rPr>
          <w:rFonts w:ascii="Arial" w:eastAsia="Times New Roman" w:hAnsi="Arial" w:cs="Arial"/>
          <w:sz w:val="24"/>
          <w:lang w:val="sq-AL"/>
        </w:rPr>
        <w:t>Eksperiencë e dëshmuar në punë të ngjashme;</w:t>
      </w:r>
    </w:p>
    <w:p w14:paraId="78A00B1E" w14:textId="77777777" w:rsidR="00C12195" w:rsidRPr="00C12195"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3" w:name="_Hlk156656687"/>
      <w:bookmarkStart w:id="4" w:name="_Hlk156660441"/>
      <w:r w:rsidRPr="00C12195">
        <w:rPr>
          <w:rFonts w:ascii="Arial" w:eastAsia="Times New Roman" w:hAnsi="Arial" w:cs="Arial"/>
          <w:sz w:val="24"/>
          <w:lang w:val="sq-AL"/>
        </w:rPr>
        <w:t>Njohja e gjuhës serbe do të konsiderohet përparësi.</w:t>
      </w:r>
      <w:bookmarkEnd w:id="3"/>
    </w:p>
    <w:bookmarkEnd w:id="2"/>
    <w:bookmarkEnd w:id="4"/>
    <w:p w14:paraId="53A521FD" w14:textId="77777777" w:rsidR="00F53241" w:rsidRPr="00C12195" w:rsidRDefault="00F53241" w:rsidP="00C12195">
      <w:pPr>
        <w:spacing w:after="0" w:line="240" w:lineRule="auto"/>
        <w:jc w:val="both"/>
        <w:rPr>
          <w:rFonts w:ascii="Arial" w:eastAsia="Times New Roman" w:hAnsi="Arial" w:cs="Arial"/>
        </w:rPr>
      </w:pPr>
    </w:p>
    <w:p w14:paraId="0115CF24" w14:textId="77777777" w:rsidR="00F53241" w:rsidRPr="00357197"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357197">
        <w:rPr>
          <w:rFonts w:ascii="Arial" w:eastAsia="Times New Roman" w:hAnsi="Arial" w:cs="Arial"/>
          <w:b/>
          <w:sz w:val="24"/>
          <w:szCs w:val="24"/>
          <w:lang w:val="sq-AL"/>
        </w:rPr>
        <w:t>DITËT E PUNËS DHE AFATET KOHORE </w:t>
      </w:r>
    </w:p>
    <w:p w14:paraId="2CEFA64F" w14:textId="45709E65" w:rsidR="00C12195" w:rsidRPr="00423005" w:rsidRDefault="00C12195" w:rsidP="00C12195">
      <w:pPr>
        <w:spacing w:after="0" w:line="240" w:lineRule="auto"/>
        <w:jc w:val="both"/>
        <w:textAlignment w:val="baseline"/>
        <w:rPr>
          <w:rFonts w:ascii="Arial" w:eastAsia="Times New Roman" w:hAnsi="Arial" w:cs="Arial"/>
        </w:rPr>
      </w:pPr>
      <w:bookmarkStart w:id="5" w:name="_Hlk156660460"/>
      <w:r w:rsidRPr="00423005">
        <w:rPr>
          <w:rFonts w:ascii="Arial" w:eastAsia="Times New Roman" w:hAnsi="Arial" w:cs="Arial"/>
        </w:rPr>
        <w:t xml:space="preserve">Deri në 20 ditë pune. </w:t>
      </w:r>
    </w:p>
    <w:p w14:paraId="0C796874" w14:textId="77777777" w:rsidR="00C12195" w:rsidRPr="00423005" w:rsidRDefault="00C12195" w:rsidP="00C12195">
      <w:pPr>
        <w:spacing w:after="0" w:line="240" w:lineRule="auto"/>
        <w:jc w:val="both"/>
        <w:textAlignment w:val="baseline"/>
        <w:rPr>
          <w:rFonts w:ascii="Arial" w:eastAsia="Times New Roman" w:hAnsi="Arial" w:cs="Arial"/>
        </w:rPr>
      </w:pPr>
    </w:p>
    <w:bookmarkEnd w:id="5"/>
    <w:p w14:paraId="03460EA3" w14:textId="77777777" w:rsidR="00F53241" w:rsidRPr="00423005" w:rsidRDefault="00F53241" w:rsidP="00C12195">
      <w:pPr>
        <w:pStyle w:val="ListParagraph"/>
        <w:numPr>
          <w:ilvl w:val="0"/>
          <w:numId w:val="45"/>
        </w:numPr>
        <w:spacing w:after="0" w:line="240" w:lineRule="auto"/>
        <w:ind w:left="714" w:hanging="357"/>
        <w:jc w:val="both"/>
        <w:rPr>
          <w:rFonts w:ascii="Arial" w:eastAsia="Times New Roman" w:hAnsi="Arial" w:cs="Arial"/>
          <w:b/>
          <w:sz w:val="24"/>
          <w:szCs w:val="24"/>
          <w:lang w:val="sq-AL"/>
        </w:rPr>
      </w:pPr>
      <w:r w:rsidRPr="00423005">
        <w:rPr>
          <w:rFonts w:ascii="Arial" w:eastAsia="Times New Roman" w:hAnsi="Arial" w:cs="Arial"/>
          <w:b/>
          <w:sz w:val="24"/>
          <w:szCs w:val="24"/>
          <w:lang w:val="sq-AL"/>
        </w:rPr>
        <w:t>DOKUMENTET QË DUHET  BASHKANGJITUR</w:t>
      </w:r>
    </w:p>
    <w:p w14:paraId="31AC31BF" w14:textId="77777777" w:rsidR="00F53241" w:rsidRPr="0042300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423005">
        <w:rPr>
          <w:rFonts w:ascii="Arial" w:eastAsia="Times New Roman" w:hAnsi="Arial" w:cs="Arial"/>
          <w:sz w:val="24"/>
          <w:szCs w:val="24"/>
          <w:lang w:val="sq-AL"/>
        </w:rPr>
        <w:t>CV e përditësuar;</w:t>
      </w:r>
    </w:p>
    <w:p w14:paraId="35FD3E83" w14:textId="77777777" w:rsidR="00F53241" w:rsidRPr="0042300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423005">
        <w:rPr>
          <w:rFonts w:ascii="Arial" w:eastAsia="Times New Roman" w:hAnsi="Arial" w:cs="Arial"/>
          <w:sz w:val="24"/>
          <w:szCs w:val="24"/>
          <w:lang w:val="sq-AL"/>
        </w:rPr>
        <w:t>Diploma e studimeve relevante; </w:t>
      </w:r>
    </w:p>
    <w:p w14:paraId="4F53F511" w14:textId="77777777" w:rsidR="00F53241" w:rsidRPr="00423005" w:rsidRDefault="00F53241" w:rsidP="00C12195">
      <w:pPr>
        <w:pStyle w:val="ListParagraph"/>
        <w:numPr>
          <w:ilvl w:val="0"/>
          <w:numId w:val="46"/>
        </w:numPr>
        <w:spacing w:after="0" w:line="240" w:lineRule="auto"/>
        <w:rPr>
          <w:rFonts w:ascii="Arial" w:eastAsia="Times New Roman" w:hAnsi="Arial" w:cs="Arial"/>
          <w:sz w:val="24"/>
          <w:szCs w:val="24"/>
          <w:lang w:val="sq-AL"/>
        </w:rPr>
      </w:pPr>
      <w:r w:rsidRPr="00423005">
        <w:rPr>
          <w:rFonts w:ascii="Arial" w:eastAsia="Times New Roman" w:hAnsi="Arial" w:cs="Arial"/>
          <w:sz w:val="24"/>
          <w:szCs w:val="24"/>
          <w:lang w:val="sq-AL"/>
        </w:rPr>
        <w:t>Së paku një referencë apo kontratë për punë të ngjashme;</w:t>
      </w:r>
      <w:r w:rsidRPr="00423005">
        <w:rPr>
          <w:rFonts w:ascii="Arial" w:hAnsi="Arial" w:cs="Arial"/>
          <w:sz w:val="24"/>
          <w:szCs w:val="24"/>
          <w:lang w:val="sq-AL"/>
        </w:rPr>
        <w:t xml:space="preserve"> </w:t>
      </w:r>
    </w:p>
    <w:p w14:paraId="1C19CDB3" w14:textId="685215BF" w:rsidR="00423005" w:rsidRPr="00423005" w:rsidRDefault="00423005" w:rsidP="00423005">
      <w:pPr>
        <w:pStyle w:val="ListParagraph"/>
        <w:numPr>
          <w:ilvl w:val="0"/>
          <w:numId w:val="46"/>
        </w:numPr>
        <w:spacing w:after="0" w:line="240" w:lineRule="auto"/>
        <w:rPr>
          <w:rFonts w:ascii="Arial" w:eastAsia="Times New Roman" w:hAnsi="Arial" w:cs="Arial"/>
          <w:sz w:val="24"/>
          <w:lang w:val="sq-AL"/>
        </w:rPr>
      </w:pPr>
      <w:r w:rsidRPr="00423005">
        <w:rPr>
          <w:rFonts w:ascii="Arial" w:eastAsia="Times New Roman" w:hAnsi="Arial" w:cs="Arial"/>
          <w:sz w:val="24"/>
          <w:lang w:val="sq-AL"/>
        </w:rPr>
        <w:t>Oferta financiare, e specifikuar për ditë pune;</w:t>
      </w:r>
    </w:p>
    <w:p w14:paraId="62ED5FF8" w14:textId="7E11DD9E" w:rsidR="00F53241" w:rsidRPr="00C12195" w:rsidRDefault="00F53241" w:rsidP="00C12195">
      <w:pPr>
        <w:pStyle w:val="ListParagraph"/>
        <w:numPr>
          <w:ilvl w:val="0"/>
          <w:numId w:val="46"/>
        </w:numPr>
        <w:spacing w:after="0" w:line="240" w:lineRule="auto"/>
        <w:rPr>
          <w:rFonts w:ascii="Arial" w:eastAsia="Times New Roman" w:hAnsi="Arial" w:cs="Arial"/>
          <w:sz w:val="24"/>
          <w:szCs w:val="24"/>
          <w:lang w:val="sq-AL"/>
        </w:rPr>
      </w:pPr>
      <w:r w:rsidRPr="00423005">
        <w:rPr>
          <w:rFonts w:ascii="Arial" w:eastAsia="Times New Roman" w:hAnsi="Arial" w:cs="Arial"/>
          <w:sz w:val="24"/>
          <w:szCs w:val="24"/>
          <w:lang w:val="sq-AL"/>
        </w:rPr>
        <w:t xml:space="preserve">Deklaratë për disponueshmërinë për realizimin e shërbimeve </w:t>
      </w:r>
      <w:r w:rsidRPr="00C12195">
        <w:rPr>
          <w:rFonts w:ascii="Arial" w:eastAsia="Times New Roman" w:hAnsi="Arial" w:cs="Arial"/>
          <w:sz w:val="24"/>
          <w:szCs w:val="24"/>
          <w:lang w:val="sq-AL"/>
        </w:rPr>
        <w:t>gjatë periudhës (</w:t>
      </w:r>
      <w:bookmarkStart w:id="6" w:name="_Hlk156656931"/>
      <w:r w:rsidR="00C12195" w:rsidRPr="00C12195">
        <w:rPr>
          <w:rFonts w:ascii="Arial" w:eastAsia="Times New Roman" w:hAnsi="Arial" w:cs="Arial"/>
          <w:sz w:val="24"/>
          <w:lang w:val="sq-AL"/>
        </w:rPr>
        <w:t>Shkurt 2024 – Dhjetor 2024</w:t>
      </w:r>
      <w:bookmarkEnd w:id="6"/>
      <w:r w:rsidRPr="00C12195">
        <w:rPr>
          <w:rFonts w:ascii="Arial" w:eastAsia="Times New Roman" w:hAnsi="Arial" w:cs="Arial"/>
          <w:sz w:val="24"/>
          <w:szCs w:val="24"/>
          <w:lang w:val="sq-AL"/>
        </w:rPr>
        <w:t>);</w:t>
      </w:r>
    </w:p>
    <w:p w14:paraId="4787A248" w14:textId="4D3C37D8" w:rsidR="00F53241" w:rsidRPr="00C12195"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C12195">
        <w:rPr>
          <w:rFonts w:ascii="Arial" w:eastAsia="Times New Roman" w:hAnsi="Arial" w:cs="Arial"/>
          <w:sz w:val="24"/>
          <w:szCs w:val="24"/>
          <w:lang w:val="sq-AL"/>
        </w:rPr>
        <w:t xml:space="preserve">Deklaratë për konfidencialitet me të cilin siguron që këto të dhëna janë ndarë vetëm me </w:t>
      </w:r>
      <w:r w:rsidR="00357197" w:rsidRPr="00C12195">
        <w:rPr>
          <w:rFonts w:ascii="Arial" w:eastAsia="Times New Roman" w:hAnsi="Arial" w:cs="Arial"/>
          <w:sz w:val="24"/>
          <w:szCs w:val="24"/>
          <w:lang w:val="sq-AL"/>
        </w:rPr>
        <w:t>ekipin</w:t>
      </w:r>
      <w:r w:rsidRPr="00C12195">
        <w:rPr>
          <w:rFonts w:ascii="Arial" w:eastAsia="Times New Roman" w:hAnsi="Arial" w:cs="Arial"/>
          <w:sz w:val="24"/>
          <w:szCs w:val="24"/>
          <w:lang w:val="sq-AL"/>
        </w:rPr>
        <w:t xml:space="preserve"> e projektit IWKA;</w:t>
      </w:r>
    </w:p>
    <w:p w14:paraId="3969814B" w14:textId="77777777" w:rsidR="00F53241" w:rsidRPr="00C12195" w:rsidRDefault="00F53241" w:rsidP="00C12195">
      <w:pPr>
        <w:pStyle w:val="ListParagraph"/>
        <w:spacing w:after="0" w:line="240" w:lineRule="auto"/>
        <w:jc w:val="both"/>
        <w:rPr>
          <w:rFonts w:ascii="Arial" w:eastAsia="Times New Roman" w:hAnsi="Arial" w:cs="Arial"/>
          <w:sz w:val="24"/>
          <w:szCs w:val="24"/>
          <w:lang w:val="sq-AL"/>
        </w:rPr>
      </w:pPr>
    </w:p>
    <w:p w14:paraId="1F91EB9F" w14:textId="77777777" w:rsidR="00F53241" w:rsidRPr="00C12195" w:rsidRDefault="00F53241" w:rsidP="00C12195">
      <w:pPr>
        <w:pStyle w:val="ListParagraph"/>
        <w:numPr>
          <w:ilvl w:val="0"/>
          <w:numId w:val="45"/>
        </w:numPr>
        <w:spacing w:after="0" w:line="240" w:lineRule="auto"/>
        <w:ind w:left="714" w:hanging="357"/>
        <w:jc w:val="both"/>
        <w:rPr>
          <w:rFonts w:ascii="Arial" w:eastAsia="Times New Roman" w:hAnsi="Arial" w:cs="Arial"/>
          <w:sz w:val="24"/>
          <w:szCs w:val="24"/>
          <w:lang w:val="sq-AL"/>
        </w:rPr>
      </w:pPr>
      <w:r w:rsidRPr="00C12195">
        <w:rPr>
          <w:rFonts w:ascii="Arial" w:eastAsia="Times New Roman" w:hAnsi="Arial" w:cs="Arial"/>
          <w:b/>
          <w:sz w:val="24"/>
          <w:szCs w:val="24"/>
          <w:lang w:val="sq-AL"/>
        </w:rPr>
        <w:t>KUSHTET</w:t>
      </w:r>
      <w:r w:rsidRPr="00C12195">
        <w:rPr>
          <w:rFonts w:ascii="Arial" w:eastAsia="Times New Roman" w:hAnsi="Arial" w:cs="Arial"/>
          <w:sz w:val="24"/>
          <w:szCs w:val="24"/>
          <w:lang w:val="sq-AL"/>
        </w:rPr>
        <w:t> </w:t>
      </w:r>
    </w:p>
    <w:p w14:paraId="3C08F047" w14:textId="36142631"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 xml:space="preserve">Shpenzimet e udhëtimit janë përgjegjësi e </w:t>
      </w:r>
      <w:r w:rsidR="00C12195" w:rsidRPr="00397DB8">
        <w:rPr>
          <w:rFonts w:ascii="Arial" w:eastAsia="Times New Roman" w:hAnsi="Arial" w:cs="Arial"/>
          <w:sz w:val="24"/>
          <w:szCs w:val="24"/>
          <w:lang w:val="sq-AL"/>
        </w:rPr>
        <w:t>ekspertit</w:t>
      </w:r>
      <w:r w:rsidRPr="00397DB8">
        <w:rPr>
          <w:rFonts w:ascii="Arial" w:eastAsia="Times New Roman" w:hAnsi="Arial" w:cs="Arial"/>
          <w:sz w:val="24"/>
          <w:szCs w:val="24"/>
          <w:lang w:val="sq-AL"/>
        </w:rPr>
        <w:t>;</w:t>
      </w:r>
    </w:p>
    <w:p w14:paraId="5F1F9B0D" w14:textId="5C34B084" w:rsidR="00397DB8" w:rsidRPr="00397DB8" w:rsidRDefault="00397DB8" w:rsidP="00397DB8">
      <w:pPr>
        <w:pStyle w:val="ListParagraph"/>
        <w:numPr>
          <w:ilvl w:val="0"/>
          <w:numId w:val="46"/>
        </w:numPr>
        <w:spacing w:after="0" w:line="240" w:lineRule="auto"/>
        <w:jc w:val="both"/>
        <w:rPr>
          <w:rFonts w:ascii="Arial" w:eastAsia="Times New Roman" w:hAnsi="Arial" w:cs="Arial"/>
          <w:szCs w:val="20"/>
          <w:lang w:val="sq-AL"/>
        </w:rPr>
      </w:pPr>
      <w:r w:rsidRPr="00397DB8">
        <w:rPr>
          <w:rFonts w:ascii="Arial" w:eastAsia="Times New Roman" w:hAnsi="Arial" w:cs="Arial"/>
          <w:szCs w:val="20"/>
          <w:lang w:val="sq-AL"/>
        </w:rPr>
        <w:lastRenderedPageBreak/>
        <w:t>Eksperti duhet të ketë patentë të vlefshme për drejtimin e automjetit, kategoria B;</w:t>
      </w:r>
    </w:p>
    <w:p w14:paraId="3DF6B281" w14:textId="135E881C"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 xml:space="preserve">Tatimet për </w:t>
      </w:r>
      <w:r w:rsidR="00C12195" w:rsidRPr="00397DB8">
        <w:rPr>
          <w:rFonts w:ascii="Arial" w:eastAsia="Times New Roman" w:hAnsi="Arial" w:cs="Arial"/>
          <w:sz w:val="24"/>
          <w:szCs w:val="24"/>
          <w:lang w:val="sq-AL"/>
        </w:rPr>
        <w:t>ekspertin</w:t>
      </w:r>
      <w:r w:rsidRPr="00397DB8">
        <w:rPr>
          <w:rFonts w:ascii="Arial" w:eastAsia="Times New Roman" w:hAnsi="Arial" w:cs="Arial"/>
          <w:sz w:val="24"/>
          <w:szCs w:val="24"/>
          <w:lang w:val="sq-AL"/>
        </w:rPr>
        <w:t xml:space="preserve"> do të paguhen sipas ligjeve të Kosovës në fuqi;</w:t>
      </w:r>
    </w:p>
    <w:p w14:paraId="3C2AC91E" w14:textId="72E049C8" w:rsidR="00F53241" w:rsidRPr="00397DB8" w:rsidRDefault="00F53241" w:rsidP="00C12195">
      <w:pPr>
        <w:pStyle w:val="ListParagraph"/>
        <w:numPr>
          <w:ilvl w:val="0"/>
          <w:numId w:val="46"/>
        </w:numPr>
        <w:spacing w:after="0" w:line="240" w:lineRule="auto"/>
        <w:jc w:val="both"/>
        <w:rPr>
          <w:rFonts w:ascii="Arial" w:eastAsia="Times New Roman" w:hAnsi="Arial" w:cs="Arial"/>
          <w:sz w:val="24"/>
          <w:szCs w:val="24"/>
          <w:lang w:val="sq-AL"/>
        </w:rPr>
      </w:pPr>
      <w:r w:rsidRPr="00397DB8">
        <w:rPr>
          <w:rFonts w:ascii="Arial" w:eastAsia="Times New Roman" w:hAnsi="Arial" w:cs="Arial"/>
          <w:sz w:val="24"/>
          <w:szCs w:val="24"/>
          <w:lang w:val="sq-AL"/>
        </w:rPr>
        <w:t>Pagesa do të bëhet përmes transferit bankar dhe do të realizohen sipas dinamikës së shërbimeve të realizuara</w:t>
      </w:r>
      <w:r w:rsidR="006C48D1" w:rsidRPr="00397DB8">
        <w:rPr>
          <w:rFonts w:ascii="Arial" w:eastAsia="Times New Roman" w:hAnsi="Arial" w:cs="Arial"/>
          <w:sz w:val="24"/>
          <w:szCs w:val="24"/>
          <w:lang w:val="sq-AL"/>
        </w:rPr>
        <w:t>;</w:t>
      </w:r>
      <w:r w:rsidRPr="00397DB8">
        <w:rPr>
          <w:rFonts w:ascii="Arial" w:eastAsia="Times New Roman" w:hAnsi="Arial" w:cs="Arial"/>
          <w:sz w:val="24"/>
          <w:szCs w:val="24"/>
          <w:lang w:val="sq-AL"/>
        </w:rPr>
        <w:t> </w:t>
      </w:r>
    </w:p>
    <w:p w14:paraId="79EFAAAF" w14:textId="1A07EA22" w:rsidR="00C12195" w:rsidRPr="00397DB8" w:rsidRDefault="00C12195" w:rsidP="00C12195">
      <w:pPr>
        <w:pStyle w:val="ListParagraph"/>
        <w:numPr>
          <w:ilvl w:val="0"/>
          <w:numId w:val="46"/>
        </w:numPr>
        <w:spacing w:after="0" w:line="240" w:lineRule="auto"/>
        <w:jc w:val="both"/>
        <w:rPr>
          <w:rFonts w:ascii="Arial" w:eastAsia="Times New Roman" w:hAnsi="Arial" w:cs="Arial"/>
          <w:sz w:val="24"/>
          <w:lang w:val="sq-AL"/>
        </w:rPr>
      </w:pPr>
      <w:bookmarkStart w:id="7" w:name="_Hlk156657026"/>
      <w:bookmarkStart w:id="8" w:name="_Hlk156661790"/>
      <w:r w:rsidRPr="00397DB8">
        <w:rPr>
          <w:rFonts w:ascii="Arial" w:eastAsia="Times New Roman" w:hAnsi="Arial" w:cs="Arial"/>
          <w:sz w:val="24"/>
          <w:lang w:val="sq-AL"/>
        </w:rPr>
        <w:t xml:space="preserve">Oferta </w:t>
      </w:r>
      <w:r w:rsidR="00397DB8" w:rsidRPr="00397DB8">
        <w:rPr>
          <w:rFonts w:ascii="Arial" w:eastAsia="Times New Roman" w:hAnsi="Arial" w:cs="Arial"/>
          <w:sz w:val="24"/>
          <w:lang w:val="sq-AL"/>
        </w:rPr>
        <w:t xml:space="preserve">e kompletuar </w:t>
      </w:r>
      <w:r w:rsidRPr="00397DB8">
        <w:rPr>
          <w:rFonts w:ascii="Arial" w:eastAsia="Times New Roman" w:hAnsi="Arial" w:cs="Arial"/>
          <w:sz w:val="24"/>
          <w:lang w:val="sq-AL"/>
        </w:rPr>
        <w:t xml:space="preserve">mund të dërgohet e skanuar përmes emailit </w:t>
      </w:r>
      <w:hyperlink r:id="rId8" w:history="1">
        <w:r w:rsidRPr="00397DB8">
          <w:rPr>
            <w:rStyle w:val="Hyperlink"/>
            <w:rFonts w:ascii="Arial" w:eastAsia="Times New Roman" w:hAnsi="Arial" w:cs="Arial"/>
            <w:b/>
            <w:bCs/>
            <w:color w:val="auto"/>
            <w:sz w:val="24"/>
            <w:lang w:val="sq-AL"/>
          </w:rPr>
          <w:t>iwka@k-w4w.org</w:t>
        </w:r>
      </w:hyperlink>
      <w:r w:rsidRPr="00397DB8">
        <w:rPr>
          <w:rFonts w:ascii="Arial" w:eastAsia="Times New Roman" w:hAnsi="Arial" w:cs="Arial"/>
          <w:b/>
          <w:bCs/>
          <w:sz w:val="24"/>
          <w:lang w:val="sq-AL"/>
        </w:rPr>
        <w:t xml:space="preserve"> </w:t>
      </w:r>
      <w:bookmarkStart w:id="9" w:name="_Hlk156658089"/>
      <w:r w:rsidRPr="00397DB8">
        <w:rPr>
          <w:rFonts w:ascii="Arial" w:eastAsia="Times New Roman" w:hAnsi="Arial" w:cs="Arial"/>
          <w:sz w:val="24"/>
          <w:lang w:val="sq-AL"/>
        </w:rPr>
        <w:t xml:space="preserve">deri më </w:t>
      </w:r>
      <w:r w:rsidR="00946AEA">
        <w:rPr>
          <w:rFonts w:ascii="Arial" w:eastAsia="Times New Roman" w:hAnsi="Arial" w:cs="Arial"/>
          <w:b/>
          <w:bCs/>
        </w:rPr>
        <w:t>09.02.2024</w:t>
      </w:r>
      <w:r w:rsidRPr="00397DB8">
        <w:rPr>
          <w:rFonts w:ascii="Arial" w:eastAsia="Times New Roman" w:hAnsi="Arial" w:cs="Arial"/>
          <w:b/>
          <w:bCs/>
          <w:sz w:val="24"/>
          <w:lang w:val="sq-AL"/>
        </w:rPr>
        <w:t xml:space="preserve">, </w:t>
      </w:r>
      <w:r w:rsidRPr="00397DB8">
        <w:rPr>
          <w:rFonts w:ascii="Arial" w:eastAsia="Times New Roman" w:hAnsi="Arial" w:cs="Arial"/>
          <w:sz w:val="24"/>
          <w:lang w:val="sq-AL"/>
        </w:rPr>
        <w:t xml:space="preserve">ora: </w:t>
      </w:r>
      <w:r w:rsidRPr="00397DB8">
        <w:rPr>
          <w:rFonts w:ascii="Arial" w:eastAsia="Times New Roman" w:hAnsi="Arial" w:cs="Arial"/>
          <w:b/>
          <w:bCs/>
          <w:sz w:val="24"/>
          <w:lang w:val="sq-AL"/>
        </w:rPr>
        <w:t>23:59.</w:t>
      </w:r>
      <w:bookmarkEnd w:id="7"/>
      <w:bookmarkEnd w:id="9"/>
    </w:p>
    <w:p w14:paraId="7A73F1F5" w14:textId="77777777" w:rsidR="00C12195" w:rsidRPr="00C12195" w:rsidRDefault="00C12195" w:rsidP="00C12195">
      <w:pPr>
        <w:spacing w:after="0" w:line="240" w:lineRule="auto"/>
        <w:jc w:val="both"/>
        <w:rPr>
          <w:rFonts w:ascii="Arial" w:eastAsia="Times New Roman" w:hAnsi="Arial" w:cs="Arial"/>
        </w:rPr>
      </w:pPr>
    </w:p>
    <w:p w14:paraId="4D164F72" w14:textId="77777777" w:rsidR="00C12195" w:rsidRPr="00C12195" w:rsidRDefault="00C12195" w:rsidP="00C12195">
      <w:pPr>
        <w:spacing w:after="0" w:line="240" w:lineRule="auto"/>
        <w:jc w:val="both"/>
        <w:rPr>
          <w:rFonts w:ascii="Arial" w:eastAsia="Times New Roman" w:hAnsi="Arial" w:cs="Arial"/>
        </w:rPr>
      </w:pPr>
      <w:r w:rsidRPr="00C12195">
        <w:rPr>
          <w:rFonts w:ascii="Arial" w:eastAsia="Times New Roman" w:hAnsi="Arial" w:cs="Arial"/>
          <w:b/>
        </w:rPr>
        <w:t>Sqarim shtesë:</w:t>
      </w:r>
      <w:r w:rsidRPr="00C12195">
        <w:rPr>
          <w:rFonts w:ascii="Arial" w:eastAsia="Times New Roman" w:hAnsi="Arial" w:cs="Arial"/>
        </w:rPr>
        <w:t xml:space="preserve">  Në subjektin e emailit duhet të shënohet: </w:t>
      </w:r>
      <w:r w:rsidRPr="00C12195">
        <w:rPr>
          <w:rFonts w:ascii="Arial" w:eastAsia="Times New Roman" w:hAnsi="Arial" w:cs="Arial"/>
          <w:b/>
        </w:rPr>
        <w:t>Emri dhe Mbiemri</w:t>
      </w:r>
      <w:r w:rsidRPr="00C12195">
        <w:rPr>
          <w:rFonts w:ascii="Arial" w:eastAsia="Times New Roman" w:hAnsi="Arial" w:cs="Arial"/>
        </w:rPr>
        <w:t xml:space="preserve"> dhe </w:t>
      </w:r>
      <w:r w:rsidRPr="00C12195">
        <w:rPr>
          <w:rFonts w:ascii="Arial" w:eastAsia="Times New Roman" w:hAnsi="Arial" w:cs="Arial"/>
          <w:b/>
        </w:rPr>
        <w:t>Sektori</w:t>
      </w:r>
      <w:r w:rsidRPr="00C12195">
        <w:rPr>
          <w:rFonts w:ascii="Arial" w:eastAsia="Times New Roman" w:hAnsi="Arial" w:cs="Arial"/>
        </w:rPr>
        <w:t xml:space="preserve"> në të cilin aplikoni.</w:t>
      </w:r>
    </w:p>
    <w:bookmarkEnd w:id="8"/>
    <w:p w14:paraId="112357C3" w14:textId="0AE25791" w:rsidR="00B574DD" w:rsidRPr="00C12195" w:rsidRDefault="00B574DD" w:rsidP="00C12195">
      <w:pPr>
        <w:spacing w:after="0" w:line="240" w:lineRule="auto"/>
        <w:rPr>
          <w:rFonts w:ascii="Arial" w:hAnsi="Arial" w:cs="Arial"/>
        </w:rPr>
      </w:pPr>
    </w:p>
    <w:sectPr w:rsidR="00B574DD" w:rsidRPr="00C12195">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8AAD1" w14:textId="77777777" w:rsidR="00B0080E" w:rsidRDefault="00B0080E" w:rsidP="00C17350">
      <w:pPr>
        <w:spacing w:after="0" w:line="240" w:lineRule="auto"/>
      </w:pPr>
      <w:r>
        <w:separator/>
      </w:r>
    </w:p>
  </w:endnote>
  <w:endnote w:type="continuationSeparator" w:id="0">
    <w:p w14:paraId="4B89D2BA" w14:textId="77777777" w:rsidR="00B0080E" w:rsidRDefault="00B0080E" w:rsidP="00C1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10" w:type="dxa"/>
      <w:tblLook w:val="04A0" w:firstRow="1" w:lastRow="0" w:firstColumn="1" w:lastColumn="0" w:noHBand="0" w:noVBand="1"/>
    </w:tblPr>
    <w:tblGrid>
      <w:gridCol w:w="3135"/>
      <w:gridCol w:w="3136"/>
      <w:gridCol w:w="3139"/>
    </w:tblGrid>
    <w:tr w:rsidR="00DA358B" w14:paraId="0EA89A25" w14:textId="77777777" w:rsidTr="00DA358B">
      <w:trPr>
        <w:trHeight w:val="1160"/>
      </w:trPr>
      <w:tc>
        <w:tcPr>
          <w:tcW w:w="3135" w:type="dxa"/>
          <w:tcBorders>
            <w:left w:val="single" w:sz="4" w:space="0" w:color="FFFFFF"/>
            <w:bottom w:val="single" w:sz="4" w:space="0" w:color="FFFFFF"/>
            <w:right w:val="single" w:sz="4" w:space="0" w:color="FFFFFF"/>
          </w:tcBorders>
          <w:vAlign w:val="center"/>
        </w:tcPr>
        <w:p w14:paraId="1AE5B6D4" w14:textId="77777777" w:rsidR="00DA358B" w:rsidRDefault="00DA358B" w:rsidP="00DA358B">
          <w:pPr>
            <w:spacing w:line="240" w:lineRule="auto"/>
            <w:jc w:val="center"/>
            <w:rPr>
              <w:noProof/>
              <w:lang w:eastAsia="sq-AL"/>
            </w:rPr>
          </w:pPr>
          <w:r w:rsidRPr="00385135">
            <w:rPr>
              <w:noProof/>
              <w:lang w:val="en-US"/>
            </w:rPr>
            <w:drawing>
              <wp:anchor distT="0" distB="0" distL="114300" distR="114300" simplePos="0" relativeHeight="251659264" behindDoc="0" locked="0" layoutInCell="1" allowOverlap="1" wp14:anchorId="752E4405" wp14:editId="0AF47812">
                <wp:simplePos x="0" y="0"/>
                <wp:positionH relativeFrom="column">
                  <wp:posOffset>-862330</wp:posOffset>
                </wp:positionH>
                <wp:positionV relativeFrom="paragraph">
                  <wp:posOffset>-74930</wp:posOffset>
                </wp:positionV>
                <wp:extent cx="984885" cy="349885"/>
                <wp:effectExtent l="0" t="0" r="5715" b="0"/>
                <wp:wrapThrough wrapText="bothSides">
                  <wp:wrapPolygon edited="0">
                    <wp:start x="1671" y="0"/>
                    <wp:lineTo x="0" y="4704"/>
                    <wp:lineTo x="0" y="15289"/>
                    <wp:lineTo x="1671" y="19993"/>
                    <wp:lineTo x="5431" y="19993"/>
                    <wp:lineTo x="21308" y="17641"/>
                    <wp:lineTo x="21308" y="2352"/>
                    <wp:lineTo x="5849" y="0"/>
                    <wp:lineTo x="1671" y="0"/>
                  </wp:wrapPolygon>
                </wp:wrapThrough>
                <wp:docPr id="1" name="Picture 1" descr="C:\Users\Egzoni\Desktop\OneDrive - CARE International\0. CARE\01. Documents\Logo\CARE\CARE-Logo-RZ_CARE Logo -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zoni\Desktop\OneDrive - CARE International\0. CARE\01. Documents\Logo\CARE\CARE-Logo-RZ_CARE Logo - horizontal oran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115" t="37089" r="17902" b="40126"/>
                        <a:stretch/>
                      </pic:blipFill>
                      <pic:spPr bwMode="auto">
                        <a:xfrm>
                          <a:off x="0" y="0"/>
                          <a:ext cx="984885" cy="34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36" w:type="dxa"/>
          <w:tcBorders>
            <w:left w:val="single" w:sz="4" w:space="0" w:color="FFFFFF"/>
            <w:bottom w:val="single" w:sz="4" w:space="0" w:color="FFFFFF"/>
            <w:right w:val="single" w:sz="4" w:space="0" w:color="FFFFFF"/>
          </w:tcBorders>
          <w:vAlign w:val="center"/>
        </w:tcPr>
        <w:p w14:paraId="79A39391" w14:textId="77777777" w:rsidR="00DA358B" w:rsidRPr="005C1829" w:rsidRDefault="00DA358B" w:rsidP="00DA358B">
          <w:pPr>
            <w:spacing w:line="240" w:lineRule="auto"/>
            <w:jc w:val="center"/>
            <w:rPr>
              <w:noProof/>
              <w:lang w:eastAsia="sq-AL"/>
            </w:rPr>
          </w:pPr>
          <w:r>
            <w:rPr>
              <w:noProof/>
              <w:lang w:val="en-US"/>
            </w:rPr>
            <w:drawing>
              <wp:inline distT="0" distB="0" distL="0" distR="0" wp14:anchorId="5FAEEE94" wp14:editId="55038BC4">
                <wp:extent cx="1719144" cy="275136"/>
                <wp:effectExtent l="0" t="0" r="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50294" cy="280121"/>
                        </a:xfrm>
                        <a:prstGeom prst="rect">
                          <a:avLst/>
                        </a:prstGeom>
                      </pic:spPr>
                    </pic:pic>
                  </a:graphicData>
                </a:graphic>
              </wp:inline>
            </w:drawing>
          </w:r>
        </w:p>
      </w:tc>
      <w:tc>
        <w:tcPr>
          <w:tcW w:w="3139" w:type="dxa"/>
          <w:tcBorders>
            <w:left w:val="single" w:sz="4" w:space="0" w:color="FFFFFF"/>
            <w:bottom w:val="single" w:sz="4" w:space="0" w:color="FFFFFF"/>
            <w:right w:val="single" w:sz="4" w:space="0" w:color="FFFFFF"/>
          </w:tcBorders>
          <w:vAlign w:val="center"/>
        </w:tcPr>
        <w:p w14:paraId="1361167E" w14:textId="77777777" w:rsidR="00DA358B" w:rsidRPr="005C1829" w:rsidRDefault="00DA358B" w:rsidP="00DA358B">
          <w:pPr>
            <w:spacing w:line="240" w:lineRule="auto"/>
            <w:jc w:val="center"/>
            <w:rPr>
              <w:noProof/>
              <w:lang w:eastAsia="sq-AL"/>
            </w:rPr>
          </w:pPr>
          <w:r w:rsidRPr="005C1829">
            <w:rPr>
              <w:noProof/>
              <w:lang w:val="en-US"/>
            </w:rPr>
            <w:drawing>
              <wp:inline distT="0" distB="0" distL="0" distR="0" wp14:anchorId="0415BC8B" wp14:editId="50EEC7E8">
                <wp:extent cx="857250" cy="451078"/>
                <wp:effectExtent l="0" t="0" r="0" b="6350"/>
                <wp:docPr id="4" name="Picture 6">
                  <a:extLst xmlns:a="http://schemas.openxmlformats.org/drawingml/2006/main">
                    <a:ext uri="{FF2B5EF4-FFF2-40B4-BE49-F238E27FC236}">
                      <a16:creationId xmlns:a16="http://schemas.microsoft.com/office/drawing/2014/main" id="{E1D9331C-28F0-5F09-D802-F6111A1928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1D9331C-28F0-5F09-D802-F6111A192886}"/>
                            </a:ext>
                          </a:extLst>
                        </pic:cNvPr>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8847" cy="472966"/>
                        </a:xfrm>
                        <a:prstGeom prst="rect">
                          <a:avLst/>
                        </a:prstGeom>
                        <a:noFill/>
                      </pic:spPr>
                    </pic:pic>
                  </a:graphicData>
                </a:graphic>
              </wp:inline>
            </w:drawing>
          </w:r>
        </w:p>
      </w:tc>
    </w:tr>
  </w:tbl>
  <w:sdt>
    <w:sdtPr>
      <w:id w:val="1259329312"/>
      <w:docPartObj>
        <w:docPartGallery w:val="Page Numbers (Bottom of Page)"/>
        <w:docPartUnique/>
      </w:docPartObj>
    </w:sdtPr>
    <w:sdtEndPr/>
    <w:sdtContent>
      <w:sdt>
        <w:sdtPr>
          <w:id w:val="-1769616900"/>
          <w:docPartObj>
            <w:docPartGallery w:val="Page Numbers (Top of Page)"/>
            <w:docPartUnique/>
          </w:docPartObj>
        </w:sdtPr>
        <w:sdtEndPr/>
        <w:sdtContent>
          <w:p w14:paraId="1C7992B7" w14:textId="7F4DA205" w:rsidR="00EF26DD" w:rsidRDefault="00EF26DD" w:rsidP="00285F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35BD2" w14:textId="2BAD05A3" w:rsidR="00EF26DD" w:rsidRDefault="00EF2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F5A95" w14:textId="77777777" w:rsidR="00B0080E" w:rsidRDefault="00B0080E" w:rsidP="00C17350">
      <w:pPr>
        <w:spacing w:after="0" w:line="240" w:lineRule="auto"/>
      </w:pPr>
      <w:r>
        <w:separator/>
      </w:r>
    </w:p>
  </w:footnote>
  <w:footnote w:type="continuationSeparator" w:id="0">
    <w:p w14:paraId="6B0EF23C" w14:textId="77777777" w:rsidR="00B0080E" w:rsidRDefault="00B0080E" w:rsidP="00C17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Look w:val="04A0" w:firstRow="1" w:lastRow="0" w:firstColumn="1" w:lastColumn="0" w:noHBand="0" w:noVBand="1"/>
    </w:tblPr>
    <w:tblGrid>
      <w:gridCol w:w="2155"/>
      <w:gridCol w:w="4680"/>
      <w:gridCol w:w="2181"/>
    </w:tblGrid>
    <w:tr w:rsidR="00EF26DD" w14:paraId="7B5357AF" w14:textId="77777777" w:rsidTr="00DA358B">
      <w:trPr>
        <w:trHeight w:val="980"/>
      </w:trPr>
      <w:tc>
        <w:tcPr>
          <w:tcW w:w="2155" w:type="dxa"/>
          <w:tcBorders>
            <w:top w:val="single" w:sz="4" w:space="0" w:color="FFFFFF"/>
            <w:left w:val="single" w:sz="4" w:space="0" w:color="FFFFFF"/>
            <w:right w:val="single" w:sz="4" w:space="0" w:color="FFFFFF"/>
          </w:tcBorders>
          <w:vAlign w:val="center"/>
        </w:tcPr>
        <w:p w14:paraId="7B5357AC" w14:textId="77777777" w:rsidR="00EF26DD" w:rsidRPr="00DF49EE" w:rsidRDefault="00EF26DD" w:rsidP="00727A65">
          <w:pPr>
            <w:pStyle w:val="Header"/>
            <w:jc w:val="center"/>
            <w:rPr>
              <w:sz w:val="20"/>
              <w:szCs w:val="20"/>
            </w:rPr>
          </w:pPr>
          <w:r w:rsidRPr="00DF49EE">
            <w:rPr>
              <w:noProof/>
              <w:sz w:val="20"/>
              <w:szCs w:val="20"/>
              <w:lang w:val="en-US"/>
            </w:rPr>
            <w:drawing>
              <wp:inline distT="0" distB="0" distL="0" distR="0" wp14:anchorId="7B5357B8" wp14:editId="40219DA1">
                <wp:extent cx="818083" cy="482804"/>
                <wp:effectExtent l="0" t="0" r="1270" b="0"/>
                <wp:docPr id="8" name="Picture 3" descr="Company name&#10;&#10;Description automatically generated">
                  <a:extLst xmlns:a="http://schemas.openxmlformats.org/drawingml/2006/main">
                    <a:ext uri="{FF2B5EF4-FFF2-40B4-BE49-F238E27FC236}">
                      <a16:creationId xmlns:a16="http://schemas.microsoft.com/office/drawing/2014/main" id="{40C41883-D6A3-F27C-D8E9-8B94FFD45B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ompany name&#10;&#10;Description automatically generated">
                          <a:extLst>
                            <a:ext uri="{FF2B5EF4-FFF2-40B4-BE49-F238E27FC236}">
                              <a16:creationId xmlns:a16="http://schemas.microsoft.com/office/drawing/2014/main" id="{40C41883-D6A3-F27C-D8E9-8B94FFD45BD8}"/>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909" cy="497455"/>
                        </a:xfrm>
                        <a:prstGeom prst="rect">
                          <a:avLst/>
                        </a:prstGeom>
                        <a:noFill/>
                      </pic:spPr>
                    </pic:pic>
                  </a:graphicData>
                </a:graphic>
              </wp:inline>
            </w:drawing>
          </w:r>
        </w:p>
      </w:tc>
      <w:tc>
        <w:tcPr>
          <w:tcW w:w="4680" w:type="dxa"/>
          <w:tcBorders>
            <w:top w:val="single" w:sz="4" w:space="0" w:color="FFFFFF"/>
            <w:left w:val="single" w:sz="4" w:space="0" w:color="FFFFFF"/>
            <w:right w:val="single" w:sz="4" w:space="0" w:color="FFFFFF"/>
          </w:tcBorders>
          <w:vAlign w:val="center"/>
        </w:tcPr>
        <w:p w14:paraId="7B5357AD" w14:textId="77777777" w:rsidR="00EF26DD" w:rsidRPr="00DF49EE" w:rsidRDefault="00EF26DD" w:rsidP="00727A65">
          <w:pPr>
            <w:spacing w:line="240" w:lineRule="auto"/>
            <w:jc w:val="center"/>
            <w:rPr>
              <w:noProof/>
              <w:sz w:val="20"/>
              <w:szCs w:val="20"/>
            </w:rPr>
          </w:pPr>
          <w:r w:rsidRPr="00285F1B">
            <w:rPr>
              <w:sz w:val="22"/>
              <w:szCs w:val="20"/>
            </w:rPr>
            <w:t>Project “IWKA – Including Women into Kosovo’s Agribusiness”</w:t>
          </w:r>
        </w:p>
      </w:tc>
      <w:tc>
        <w:tcPr>
          <w:tcW w:w="2181" w:type="dxa"/>
          <w:tcBorders>
            <w:top w:val="single" w:sz="4" w:space="0" w:color="FFFFFF"/>
            <w:left w:val="single" w:sz="4" w:space="0" w:color="FFFFFF"/>
            <w:right w:val="single" w:sz="4" w:space="0" w:color="FFFFFF"/>
          </w:tcBorders>
          <w:vAlign w:val="center"/>
        </w:tcPr>
        <w:p w14:paraId="7B5357AE" w14:textId="77777777" w:rsidR="00EF26DD" w:rsidRDefault="00EF26DD" w:rsidP="00727A65">
          <w:pPr>
            <w:pStyle w:val="Header"/>
            <w:jc w:val="center"/>
          </w:pPr>
          <w:r>
            <w:rPr>
              <w:noProof/>
              <w:lang w:val="en-US"/>
            </w:rPr>
            <w:drawing>
              <wp:inline distT="0" distB="0" distL="0" distR="0" wp14:anchorId="7B5357BA" wp14:editId="25C2FE2D">
                <wp:extent cx="474093" cy="521086"/>
                <wp:effectExtent l="0" t="0" r="2540" b="0"/>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8114" cy="536497"/>
                        </a:xfrm>
                        <a:prstGeom prst="rect">
                          <a:avLst/>
                        </a:prstGeom>
                      </pic:spPr>
                    </pic:pic>
                  </a:graphicData>
                </a:graphic>
              </wp:inline>
            </w:drawing>
          </w:r>
        </w:p>
      </w:tc>
    </w:tr>
  </w:tbl>
  <w:p w14:paraId="7B5357B0" w14:textId="77777777" w:rsidR="00EF26DD" w:rsidRDefault="00EF2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271"/>
    <w:multiLevelType w:val="hybridMultilevel"/>
    <w:tmpl w:val="C16E1B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2337D"/>
    <w:multiLevelType w:val="multilevel"/>
    <w:tmpl w:val="156C4E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6E3ADB"/>
    <w:multiLevelType w:val="hybridMultilevel"/>
    <w:tmpl w:val="4D80C056"/>
    <w:lvl w:ilvl="0" w:tplc="50203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238B2"/>
    <w:multiLevelType w:val="hybridMultilevel"/>
    <w:tmpl w:val="77A4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A18EB"/>
    <w:multiLevelType w:val="singleLevel"/>
    <w:tmpl w:val="FFFFFFFF"/>
    <w:lvl w:ilvl="0">
      <w:numFmt w:val="decimal"/>
      <w:pStyle w:val="Heading2"/>
      <w:lvlText w:val="%1"/>
      <w:legacy w:legacy="1" w:legacySpace="0" w:legacyIndent="0"/>
      <w:lvlJc w:val="left"/>
    </w:lvl>
  </w:abstractNum>
  <w:abstractNum w:abstractNumId="5" w15:restartNumberingAfterBreak="0">
    <w:nsid w:val="0861330B"/>
    <w:multiLevelType w:val="hybridMultilevel"/>
    <w:tmpl w:val="E82C8B9A"/>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71C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FA2F82"/>
    <w:multiLevelType w:val="hybridMultilevel"/>
    <w:tmpl w:val="095EABC0"/>
    <w:lvl w:ilvl="0" w:tplc="0409000F">
      <w:start w:val="1"/>
      <w:numFmt w:val="decimal"/>
      <w:lvlText w:val="%1."/>
      <w:lvlJc w:val="left"/>
      <w:pPr>
        <w:tabs>
          <w:tab w:val="num" w:pos="454"/>
        </w:tabs>
        <w:ind w:left="454" w:hanging="454"/>
      </w:pPr>
      <w:rPr>
        <w:rFonts w:hint="default"/>
      </w:rPr>
    </w:lvl>
    <w:lvl w:ilvl="1" w:tplc="FFFFFFFF">
      <w:start w:val="1"/>
      <w:numFmt w:val="decimal"/>
      <w:lvlText w:val="4.%2"/>
      <w:lvlJc w:val="left"/>
      <w:pPr>
        <w:tabs>
          <w:tab w:val="num" w:pos="360"/>
        </w:tabs>
        <w:ind w:left="340" w:hanging="34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AB7BF4"/>
    <w:multiLevelType w:val="hybridMultilevel"/>
    <w:tmpl w:val="1BE0BCD4"/>
    <w:lvl w:ilvl="0" w:tplc="0FBC04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8160BA"/>
    <w:multiLevelType w:val="hybridMultilevel"/>
    <w:tmpl w:val="4EA6ABF6"/>
    <w:lvl w:ilvl="0" w:tplc="8FD091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B3332"/>
    <w:multiLevelType w:val="hybridMultilevel"/>
    <w:tmpl w:val="6C60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E7A97"/>
    <w:multiLevelType w:val="hybridMultilevel"/>
    <w:tmpl w:val="00841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7A0CD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A6815"/>
    <w:multiLevelType w:val="hybridMultilevel"/>
    <w:tmpl w:val="50B6C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95A02"/>
    <w:multiLevelType w:val="hybridMultilevel"/>
    <w:tmpl w:val="B2A60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709E3"/>
    <w:multiLevelType w:val="hybridMultilevel"/>
    <w:tmpl w:val="9CCE0562"/>
    <w:lvl w:ilvl="0" w:tplc="FFFFFFFF">
      <w:start w:val="1"/>
      <w:numFmt w:val="bullet"/>
      <w:lvlText w:val=""/>
      <w:lvlJc w:val="left"/>
      <w:pPr>
        <w:tabs>
          <w:tab w:val="num" w:pos="814"/>
        </w:tabs>
        <w:ind w:left="814" w:hanging="360"/>
      </w:pPr>
      <w:rPr>
        <w:rFonts w:ascii="Symbol" w:hAnsi="Symbol" w:hint="default"/>
      </w:rPr>
    </w:lvl>
    <w:lvl w:ilvl="1" w:tplc="FFFFFFFF">
      <w:start w:val="1"/>
      <w:numFmt w:val="decimal"/>
      <w:lvlText w:val="5.%2"/>
      <w:lvlJc w:val="left"/>
      <w:pPr>
        <w:tabs>
          <w:tab w:val="num" w:pos="634"/>
        </w:tabs>
        <w:ind w:left="634" w:hanging="454"/>
      </w:pPr>
      <w:rPr>
        <w:rFonts w:hint="default"/>
      </w:rPr>
    </w:lvl>
    <w:lvl w:ilvl="2" w:tplc="FFFFFFFF" w:tentative="1">
      <w:start w:val="1"/>
      <w:numFmt w:val="lowerRoman"/>
      <w:lvlText w:val="%3."/>
      <w:lvlJc w:val="right"/>
      <w:pPr>
        <w:tabs>
          <w:tab w:val="num" w:pos="2614"/>
        </w:tabs>
        <w:ind w:left="2614" w:hanging="180"/>
      </w:pPr>
    </w:lvl>
    <w:lvl w:ilvl="3" w:tplc="FFFFFFFF" w:tentative="1">
      <w:start w:val="1"/>
      <w:numFmt w:val="decimal"/>
      <w:lvlText w:val="%4."/>
      <w:lvlJc w:val="left"/>
      <w:pPr>
        <w:tabs>
          <w:tab w:val="num" w:pos="3334"/>
        </w:tabs>
        <w:ind w:left="3334" w:hanging="360"/>
      </w:pPr>
    </w:lvl>
    <w:lvl w:ilvl="4" w:tplc="FFFFFFFF" w:tentative="1">
      <w:start w:val="1"/>
      <w:numFmt w:val="lowerLetter"/>
      <w:lvlText w:val="%5."/>
      <w:lvlJc w:val="left"/>
      <w:pPr>
        <w:tabs>
          <w:tab w:val="num" w:pos="4054"/>
        </w:tabs>
        <w:ind w:left="4054" w:hanging="360"/>
      </w:pPr>
    </w:lvl>
    <w:lvl w:ilvl="5" w:tplc="FFFFFFFF" w:tentative="1">
      <w:start w:val="1"/>
      <w:numFmt w:val="lowerRoman"/>
      <w:lvlText w:val="%6."/>
      <w:lvlJc w:val="right"/>
      <w:pPr>
        <w:tabs>
          <w:tab w:val="num" w:pos="4774"/>
        </w:tabs>
        <w:ind w:left="4774" w:hanging="180"/>
      </w:pPr>
    </w:lvl>
    <w:lvl w:ilvl="6" w:tplc="FFFFFFFF" w:tentative="1">
      <w:start w:val="1"/>
      <w:numFmt w:val="decimal"/>
      <w:lvlText w:val="%7."/>
      <w:lvlJc w:val="left"/>
      <w:pPr>
        <w:tabs>
          <w:tab w:val="num" w:pos="5494"/>
        </w:tabs>
        <w:ind w:left="5494" w:hanging="360"/>
      </w:pPr>
    </w:lvl>
    <w:lvl w:ilvl="7" w:tplc="FFFFFFFF" w:tentative="1">
      <w:start w:val="1"/>
      <w:numFmt w:val="lowerLetter"/>
      <w:lvlText w:val="%8."/>
      <w:lvlJc w:val="left"/>
      <w:pPr>
        <w:tabs>
          <w:tab w:val="num" w:pos="6214"/>
        </w:tabs>
        <w:ind w:left="6214" w:hanging="360"/>
      </w:pPr>
    </w:lvl>
    <w:lvl w:ilvl="8" w:tplc="FFFFFFFF" w:tentative="1">
      <w:start w:val="1"/>
      <w:numFmt w:val="lowerRoman"/>
      <w:lvlText w:val="%9."/>
      <w:lvlJc w:val="right"/>
      <w:pPr>
        <w:tabs>
          <w:tab w:val="num" w:pos="6934"/>
        </w:tabs>
        <w:ind w:left="6934" w:hanging="180"/>
      </w:pPr>
    </w:lvl>
  </w:abstractNum>
  <w:abstractNum w:abstractNumId="16" w15:restartNumberingAfterBreak="0">
    <w:nsid w:val="2D25162C"/>
    <w:multiLevelType w:val="hybridMultilevel"/>
    <w:tmpl w:val="905448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860371"/>
    <w:multiLevelType w:val="hybridMultilevel"/>
    <w:tmpl w:val="4ADC4878"/>
    <w:lvl w:ilvl="0" w:tplc="2464918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DE49B3"/>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63B3144"/>
    <w:multiLevelType w:val="hybridMultilevel"/>
    <w:tmpl w:val="A3DC9DA8"/>
    <w:lvl w:ilvl="0" w:tplc="041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5535F"/>
    <w:multiLevelType w:val="hybridMultilevel"/>
    <w:tmpl w:val="B1E66CDC"/>
    <w:lvl w:ilvl="0" w:tplc="B8F2B0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FE0D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EEA6198"/>
    <w:multiLevelType w:val="hybridMultilevel"/>
    <w:tmpl w:val="7C5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B161F"/>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165109E"/>
    <w:multiLevelType w:val="hybridMultilevel"/>
    <w:tmpl w:val="4A2CE8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1D3D1D"/>
    <w:multiLevelType w:val="hybridMultilevel"/>
    <w:tmpl w:val="3D788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B5B5D"/>
    <w:multiLevelType w:val="hybridMultilevel"/>
    <w:tmpl w:val="8EFE0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6938BF"/>
    <w:multiLevelType w:val="hybridMultilevel"/>
    <w:tmpl w:val="520C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B3EF5"/>
    <w:multiLevelType w:val="hybridMultilevel"/>
    <w:tmpl w:val="E06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B5AA7"/>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E892B9E"/>
    <w:multiLevelType w:val="hybridMultilevel"/>
    <w:tmpl w:val="30E4FC4C"/>
    <w:lvl w:ilvl="0" w:tplc="0409000B">
      <w:start w:val="1"/>
      <w:numFmt w:val="bullet"/>
      <w:lvlText w:val=""/>
      <w:lvlJc w:val="left"/>
      <w:pPr>
        <w:ind w:left="720" w:hanging="360"/>
      </w:pPr>
      <w:rPr>
        <w:rFonts w:ascii="Wingdings" w:hAnsi="Wingdings" w:hint="default"/>
      </w:rPr>
    </w:lvl>
    <w:lvl w:ilvl="1" w:tplc="A9D291B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44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042305"/>
    <w:multiLevelType w:val="hybridMultilevel"/>
    <w:tmpl w:val="7B9C8A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8A3E2D"/>
    <w:multiLevelType w:val="hybridMultilevel"/>
    <w:tmpl w:val="FE3A9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87A67"/>
    <w:multiLevelType w:val="hybridMultilevel"/>
    <w:tmpl w:val="3D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B2005"/>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BDE1F79"/>
    <w:multiLevelType w:val="hybridMultilevel"/>
    <w:tmpl w:val="2DCC38A4"/>
    <w:lvl w:ilvl="0" w:tplc="0FBC04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554"/>
    <w:multiLevelType w:val="hybridMultilevel"/>
    <w:tmpl w:val="996C2ED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14052"/>
    <w:multiLevelType w:val="multilevel"/>
    <w:tmpl w:val="D960CE2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E14E5C"/>
    <w:multiLevelType w:val="hybridMultilevel"/>
    <w:tmpl w:val="BABEB3D2"/>
    <w:lvl w:ilvl="0" w:tplc="A9D291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93105C"/>
    <w:multiLevelType w:val="hybridMultilevel"/>
    <w:tmpl w:val="B5529CA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FA756C"/>
    <w:multiLevelType w:val="hybridMultilevel"/>
    <w:tmpl w:val="FF3A0A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6C111B"/>
    <w:multiLevelType w:val="hybridMultilevel"/>
    <w:tmpl w:val="2F645EF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7D2472"/>
    <w:multiLevelType w:val="hybridMultilevel"/>
    <w:tmpl w:val="E152BE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2ADC8DFC">
      <w:start w:val="1"/>
      <w:numFmt w:val="upperLetter"/>
      <w:lvlText w:val="%4."/>
      <w:lvlJc w:val="left"/>
      <w:pPr>
        <w:tabs>
          <w:tab w:val="num" w:pos="2520"/>
        </w:tabs>
        <w:ind w:left="2520" w:hanging="360"/>
      </w:pPr>
      <w:rPr>
        <w:rFonts w:hint="default"/>
        <w:u w:val="singl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6347428"/>
    <w:multiLevelType w:val="hybridMultilevel"/>
    <w:tmpl w:val="DA00E6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B665825"/>
    <w:multiLevelType w:val="multilevel"/>
    <w:tmpl w:val="9E8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232469"/>
    <w:multiLevelType w:val="hybridMultilevel"/>
    <w:tmpl w:val="FF6EB7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3A1F84"/>
    <w:multiLevelType w:val="multilevel"/>
    <w:tmpl w:val="BF2A42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CB21CD8"/>
    <w:multiLevelType w:val="hybridMultilevel"/>
    <w:tmpl w:val="F3AC8F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52009">
    <w:abstractNumId w:val="48"/>
  </w:num>
  <w:num w:numId="2" w16cid:durableId="1524055120">
    <w:abstractNumId w:val="33"/>
  </w:num>
  <w:num w:numId="3" w16cid:durableId="629550273">
    <w:abstractNumId w:val="28"/>
  </w:num>
  <w:num w:numId="4" w16cid:durableId="1628119359">
    <w:abstractNumId w:val="10"/>
  </w:num>
  <w:num w:numId="5" w16cid:durableId="1890262327">
    <w:abstractNumId w:val="19"/>
  </w:num>
  <w:num w:numId="6" w16cid:durableId="1468737950">
    <w:abstractNumId w:val="25"/>
  </w:num>
  <w:num w:numId="7" w16cid:durableId="816923669">
    <w:abstractNumId w:val="26"/>
  </w:num>
  <w:num w:numId="8" w16cid:durableId="220213828">
    <w:abstractNumId w:val="22"/>
  </w:num>
  <w:num w:numId="9" w16cid:durableId="724374251">
    <w:abstractNumId w:val="39"/>
  </w:num>
  <w:num w:numId="10" w16cid:durableId="807010800">
    <w:abstractNumId w:val="14"/>
  </w:num>
  <w:num w:numId="11" w16cid:durableId="1687629919">
    <w:abstractNumId w:val="20"/>
  </w:num>
  <w:num w:numId="12" w16cid:durableId="1197424949">
    <w:abstractNumId w:val="42"/>
  </w:num>
  <w:num w:numId="13" w16cid:durableId="467820834">
    <w:abstractNumId w:val="37"/>
  </w:num>
  <w:num w:numId="14" w16cid:durableId="251861316">
    <w:abstractNumId w:val="30"/>
  </w:num>
  <w:num w:numId="15" w16cid:durableId="34931712">
    <w:abstractNumId w:val="5"/>
  </w:num>
  <w:num w:numId="16" w16cid:durableId="1696493364">
    <w:abstractNumId w:val="41"/>
  </w:num>
  <w:num w:numId="17" w16cid:durableId="1564101559">
    <w:abstractNumId w:val="0"/>
  </w:num>
  <w:num w:numId="18" w16cid:durableId="923953946">
    <w:abstractNumId w:val="11"/>
  </w:num>
  <w:num w:numId="19" w16cid:durableId="1518428138">
    <w:abstractNumId w:val="43"/>
  </w:num>
  <w:num w:numId="20" w16cid:durableId="1469863175">
    <w:abstractNumId w:val="46"/>
  </w:num>
  <w:num w:numId="21" w16cid:durableId="379675014">
    <w:abstractNumId w:val="16"/>
  </w:num>
  <w:num w:numId="22" w16cid:durableId="1898782141">
    <w:abstractNumId w:val="8"/>
  </w:num>
  <w:num w:numId="23" w16cid:durableId="473373252">
    <w:abstractNumId w:val="40"/>
  </w:num>
  <w:num w:numId="24" w16cid:durableId="1524368739">
    <w:abstractNumId w:val="36"/>
  </w:num>
  <w:num w:numId="25" w16cid:durableId="22172194">
    <w:abstractNumId w:val="17"/>
  </w:num>
  <w:num w:numId="26" w16cid:durableId="1570798526">
    <w:abstractNumId w:val="32"/>
  </w:num>
  <w:num w:numId="27" w16cid:durableId="2060469437">
    <w:abstractNumId w:val="24"/>
  </w:num>
  <w:num w:numId="28" w16cid:durableId="1665277035">
    <w:abstractNumId w:val="44"/>
  </w:num>
  <w:num w:numId="29" w16cid:durableId="785122327">
    <w:abstractNumId w:val="31"/>
  </w:num>
  <w:num w:numId="30" w16cid:durableId="1578981694">
    <w:abstractNumId w:val="6"/>
  </w:num>
  <w:num w:numId="31" w16cid:durableId="982734985">
    <w:abstractNumId w:val="1"/>
  </w:num>
  <w:num w:numId="32" w16cid:durableId="2032802042">
    <w:abstractNumId w:val="12"/>
  </w:num>
  <w:num w:numId="33" w16cid:durableId="403650729">
    <w:abstractNumId w:val="38"/>
  </w:num>
  <w:num w:numId="34" w16cid:durableId="1848328663">
    <w:abstractNumId w:val="47"/>
  </w:num>
  <w:num w:numId="35" w16cid:durableId="728768691">
    <w:abstractNumId w:val="13"/>
  </w:num>
  <w:num w:numId="36" w16cid:durableId="1537889908">
    <w:abstractNumId w:val="4"/>
  </w:num>
  <w:num w:numId="37" w16cid:durableId="1452702818">
    <w:abstractNumId w:val="21"/>
  </w:num>
  <w:num w:numId="38" w16cid:durableId="76832155">
    <w:abstractNumId w:val="29"/>
  </w:num>
  <w:num w:numId="39" w16cid:durableId="395975009">
    <w:abstractNumId w:val="18"/>
  </w:num>
  <w:num w:numId="40" w16cid:durableId="1570310701">
    <w:abstractNumId w:val="23"/>
  </w:num>
  <w:num w:numId="41" w16cid:durableId="1711764265">
    <w:abstractNumId w:val="35"/>
  </w:num>
  <w:num w:numId="42" w16cid:durableId="2066640264">
    <w:abstractNumId w:val="7"/>
  </w:num>
  <w:num w:numId="43" w16cid:durableId="1148476061">
    <w:abstractNumId w:val="15"/>
  </w:num>
  <w:num w:numId="44" w16cid:durableId="785150430">
    <w:abstractNumId w:val="2"/>
  </w:num>
  <w:num w:numId="45" w16cid:durableId="649483344">
    <w:abstractNumId w:val="9"/>
  </w:num>
  <w:num w:numId="46" w16cid:durableId="1124424065">
    <w:abstractNumId w:val="27"/>
  </w:num>
  <w:num w:numId="47" w16cid:durableId="1180119194">
    <w:abstractNumId w:val="45"/>
  </w:num>
  <w:num w:numId="48" w16cid:durableId="2137602244">
    <w:abstractNumId w:val="3"/>
  </w:num>
  <w:num w:numId="49" w16cid:durableId="18919600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50"/>
    <w:rsid w:val="00002923"/>
    <w:rsid w:val="00016279"/>
    <w:rsid w:val="00017CFF"/>
    <w:rsid w:val="00024D2D"/>
    <w:rsid w:val="000333BC"/>
    <w:rsid w:val="000348CC"/>
    <w:rsid w:val="0003585C"/>
    <w:rsid w:val="0004414A"/>
    <w:rsid w:val="000463C9"/>
    <w:rsid w:val="00046CB4"/>
    <w:rsid w:val="00053A98"/>
    <w:rsid w:val="00061CC5"/>
    <w:rsid w:val="00061FB0"/>
    <w:rsid w:val="00065F32"/>
    <w:rsid w:val="000A510B"/>
    <w:rsid w:val="000A6D78"/>
    <w:rsid w:val="000B4472"/>
    <w:rsid w:val="000B4CFB"/>
    <w:rsid w:val="000D1297"/>
    <w:rsid w:val="000D15D1"/>
    <w:rsid w:val="000F562F"/>
    <w:rsid w:val="001015AB"/>
    <w:rsid w:val="0010674B"/>
    <w:rsid w:val="001168DF"/>
    <w:rsid w:val="00120780"/>
    <w:rsid w:val="001500E8"/>
    <w:rsid w:val="00156F8E"/>
    <w:rsid w:val="001636B6"/>
    <w:rsid w:val="00172771"/>
    <w:rsid w:val="0018014F"/>
    <w:rsid w:val="00180AC3"/>
    <w:rsid w:val="00183130"/>
    <w:rsid w:val="001A1CBF"/>
    <w:rsid w:val="001D6075"/>
    <w:rsid w:val="001E63E6"/>
    <w:rsid w:val="0020214F"/>
    <w:rsid w:val="00210F3C"/>
    <w:rsid w:val="0024197F"/>
    <w:rsid w:val="00245406"/>
    <w:rsid w:val="00246F18"/>
    <w:rsid w:val="00252C5F"/>
    <w:rsid w:val="00257879"/>
    <w:rsid w:val="00273A9B"/>
    <w:rsid w:val="00274893"/>
    <w:rsid w:val="0027791A"/>
    <w:rsid w:val="00277CFF"/>
    <w:rsid w:val="00280D6A"/>
    <w:rsid w:val="0028171B"/>
    <w:rsid w:val="00285F1B"/>
    <w:rsid w:val="00292526"/>
    <w:rsid w:val="00293935"/>
    <w:rsid w:val="00297246"/>
    <w:rsid w:val="002C6160"/>
    <w:rsid w:val="002D5F31"/>
    <w:rsid w:val="002F7EEF"/>
    <w:rsid w:val="00304F3B"/>
    <w:rsid w:val="00321C3A"/>
    <w:rsid w:val="00325C20"/>
    <w:rsid w:val="003426D5"/>
    <w:rsid w:val="00344C45"/>
    <w:rsid w:val="0035578C"/>
    <w:rsid w:val="00357197"/>
    <w:rsid w:val="00361F00"/>
    <w:rsid w:val="003837B9"/>
    <w:rsid w:val="00384CD9"/>
    <w:rsid w:val="003964FF"/>
    <w:rsid w:val="00397DB8"/>
    <w:rsid w:val="003A1244"/>
    <w:rsid w:val="003C28B6"/>
    <w:rsid w:val="003C2F7C"/>
    <w:rsid w:val="00411B76"/>
    <w:rsid w:val="00423005"/>
    <w:rsid w:val="00423D3B"/>
    <w:rsid w:val="00426A54"/>
    <w:rsid w:val="00440692"/>
    <w:rsid w:val="0044313B"/>
    <w:rsid w:val="0045201A"/>
    <w:rsid w:val="00455231"/>
    <w:rsid w:val="0046364D"/>
    <w:rsid w:val="00467908"/>
    <w:rsid w:val="004705BF"/>
    <w:rsid w:val="004808AB"/>
    <w:rsid w:val="00487D76"/>
    <w:rsid w:val="004A5B7E"/>
    <w:rsid w:val="004B24D5"/>
    <w:rsid w:val="004B66A0"/>
    <w:rsid w:val="004C7778"/>
    <w:rsid w:val="004D411F"/>
    <w:rsid w:val="004D640D"/>
    <w:rsid w:val="004E2954"/>
    <w:rsid w:val="004F0D6F"/>
    <w:rsid w:val="004F1FA1"/>
    <w:rsid w:val="004F75B5"/>
    <w:rsid w:val="00506123"/>
    <w:rsid w:val="005113A8"/>
    <w:rsid w:val="00513FDC"/>
    <w:rsid w:val="00534A47"/>
    <w:rsid w:val="0054604E"/>
    <w:rsid w:val="00550DFE"/>
    <w:rsid w:val="00580B66"/>
    <w:rsid w:val="005A1572"/>
    <w:rsid w:val="005A269F"/>
    <w:rsid w:val="005A31FD"/>
    <w:rsid w:val="005A3413"/>
    <w:rsid w:val="005B30AE"/>
    <w:rsid w:val="005B52CD"/>
    <w:rsid w:val="005D1674"/>
    <w:rsid w:val="005D1849"/>
    <w:rsid w:val="005E603E"/>
    <w:rsid w:val="005F7729"/>
    <w:rsid w:val="00613727"/>
    <w:rsid w:val="006173DD"/>
    <w:rsid w:val="00622F80"/>
    <w:rsid w:val="0062410E"/>
    <w:rsid w:val="00626251"/>
    <w:rsid w:val="00637ED0"/>
    <w:rsid w:val="00644376"/>
    <w:rsid w:val="0066777A"/>
    <w:rsid w:val="00685AFB"/>
    <w:rsid w:val="0069597B"/>
    <w:rsid w:val="00696365"/>
    <w:rsid w:val="006A0585"/>
    <w:rsid w:val="006A5980"/>
    <w:rsid w:val="006A6B3F"/>
    <w:rsid w:val="006B63A6"/>
    <w:rsid w:val="006C48D1"/>
    <w:rsid w:val="006D64FF"/>
    <w:rsid w:val="006E1774"/>
    <w:rsid w:val="006E1A67"/>
    <w:rsid w:val="006F672B"/>
    <w:rsid w:val="006F6CCE"/>
    <w:rsid w:val="007141DB"/>
    <w:rsid w:val="0072616E"/>
    <w:rsid w:val="00727A65"/>
    <w:rsid w:val="00733008"/>
    <w:rsid w:val="007400D3"/>
    <w:rsid w:val="00742CA9"/>
    <w:rsid w:val="00743D68"/>
    <w:rsid w:val="00761A78"/>
    <w:rsid w:val="0076570D"/>
    <w:rsid w:val="00766E47"/>
    <w:rsid w:val="00773AD6"/>
    <w:rsid w:val="00782B3B"/>
    <w:rsid w:val="00784742"/>
    <w:rsid w:val="00785E63"/>
    <w:rsid w:val="007A3153"/>
    <w:rsid w:val="007C375A"/>
    <w:rsid w:val="007C619A"/>
    <w:rsid w:val="007D411E"/>
    <w:rsid w:val="007F7236"/>
    <w:rsid w:val="00802984"/>
    <w:rsid w:val="00803805"/>
    <w:rsid w:val="008106DA"/>
    <w:rsid w:val="0081645E"/>
    <w:rsid w:val="00822158"/>
    <w:rsid w:val="00827F34"/>
    <w:rsid w:val="00853C18"/>
    <w:rsid w:val="008761CB"/>
    <w:rsid w:val="00882A26"/>
    <w:rsid w:val="00884B0C"/>
    <w:rsid w:val="00894E84"/>
    <w:rsid w:val="008A117F"/>
    <w:rsid w:val="008A1ED7"/>
    <w:rsid w:val="008B0B92"/>
    <w:rsid w:val="008B1C79"/>
    <w:rsid w:val="008D0F01"/>
    <w:rsid w:val="008E71D6"/>
    <w:rsid w:val="008F35CA"/>
    <w:rsid w:val="00905F7E"/>
    <w:rsid w:val="0092317F"/>
    <w:rsid w:val="00931267"/>
    <w:rsid w:val="0094586D"/>
    <w:rsid w:val="00946582"/>
    <w:rsid w:val="00946AEA"/>
    <w:rsid w:val="00953B84"/>
    <w:rsid w:val="00954BD1"/>
    <w:rsid w:val="00957969"/>
    <w:rsid w:val="00971D32"/>
    <w:rsid w:val="00974558"/>
    <w:rsid w:val="009859B7"/>
    <w:rsid w:val="009A08EE"/>
    <w:rsid w:val="009A1588"/>
    <w:rsid w:val="009B2E67"/>
    <w:rsid w:val="009B5603"/>
    <w:rsid w:val="009C04B4"/>
    <w:rsid w:val="009C43A9"/>
    <w:rsid w:val="009D0B18"/>
    <w:rsid w:val="009F036D"/>
    <w:rsid w:val="009F040D"/>
    <w:rsid w:val="00A14B95"/>
    <w:rsid w:val="00A31A5A"/>
    <w:rsid w:val="00A4306A"/>
    <w:rsid w:val="00A437A5"/>
    <w:rsid w:val="00A4703A"/>
    <w:rsid w:val="00A52B6C"/>
    <w:rsid w:val="00A54EF4"/>
    <w:rsid w:val="00A62503"/>
    <w:rsid w:val="00A64680"/>
    <w:rsid w:val="00A7539E"/>
    <w:rsid w:val="00A8434B"/>
    <w:rsid w:val="00A8500C"/>
    <w:rsid w:val="00A86835"/>
    <w:rsid w:val="00AA0D64"/>
    <w:rsid w:val="00AB0B62"/>
    <w:rsid w:val="00AB5CE8"/>
    <w:rsid w:val="00AC0D14"/>
    <w:rsid w:val="00AC398E"/>
    <w:rsid w:val="00AD2F4C"/>
    <w:rsid w:val="00AD7A64"/>
    <w:rsid w:val="00B0080E"/>
    <w:rsid w:val="00B20ADF"/>
    <w:rsid w:val="00B362C2"/>
    <w:rsid w:val="00B439C8"/>
    <w:rsid w:val="00B53F3A"/>
    <w:rsid w:val="00B574DD"/>
    <w:rsid w:val="00B848EE"/>
    <w:rsid w:val="00B92D26"/>
    <w:rsid w:val="00BA609B"/>
    <w:rsid w:val="00BA750E"/>
    <w:rsid w:val="00BB01E7"/>
    <w:rsid w:val="00BB4501"/>
    <w:rsid w:val="00BB7025"/>
    <w:rsid w:val="00BE018A"/>
    <w:rsid w:val="00BE2BE5"/>
    <w:rsid w:val="00BE4E88"/>
    <w:rsid w:val="00BF0355"/>
    <w:rsid w:val="00BF6056"/>
    <w:rsid w:val="00BF6BCE"/>
    <w:rsid w:val="00C052B8"/>
    <w:rsid w:val="00C12195"/>
    <w:rsid w:val="00C17350"/>
    <w:rsid w:val="00C327DD"/>
    <w:rsid w:val="00C3758A"/>
    <w:rsid w:val="00C64538"/>
    <w:rsid w:val="00C67E8C"/>
    <w:rsid w:val="00C73513"/>
    <w:rsid w:val="00C92FB9"/>
    <w:rsid w:val="00CB37D1"/>
    <w:rsid w:val="00CD5D07"/>
    <w:rsid w:val="00D024E1"/>
    <w:rsid w:val="00D11E9B"/>
    <w:rsid w:val="00D16E42"/>
    <w:rsid w:val="00D25BD3"/>
    <w:rsid w:val="00D31991"/>
    <w:rsid w:val="00D436AD"/>
    <w:rsid w:val="00D65C00"/>
    <w:rsid w:val="00D84044"/>
    <w:rsid w:val="00D87C1C"/>
    <w:rsid w:val="00DA358B"/>
    <w:rsid w:val="00DA6740"/>
    <w:rsid w:val="00DF255C"/>
    <w:rsid w:val="00DF49EE"/>
    <w:rsid w:val="00E01E2C"/>
    <w:rsid w:val="00E143BD"/>
    <w:rsid w:val="00E153F3"/>
    <w:rsid w:val="00E2355B"/>
    <w:rsid w:val="00E24A64"/>
    <w:rsid w:val="00E261C4"/>
    <w:rsid w:val="00E33F55"/>
    <w:rsid w:val="00E36A09"/>
    <w:rsid w:val="00E43F57"/>
    <w:rsid w:val="00E87047"/>
    <w:rsid w:val="00EA584F"/>
    <w:rsid w:val="00EA5D26"/>
    <w:rsid w:val="00EC59AE"/>
    <w:rsid w:val="00EC5EEB"/>
    <w:rsid w:val="00ED27DC"/>
    <w:rsid w:val="00EF26DD"/>
    <w:rsid w:val="00EF3BB6"/>
    <w:rsid w:val="00EF6E25"/>
    <w:rsid w:val="00F07784"/>
    <w:rsid w:val="00F1129C"/>
    <w:rsid w:val="00F13DB1"/>
    <w:rsid w:val="00F17A91"/>
    <w:rsid w:val="00F20204"/>
    <w:rsid w:val="00F2513F"/>
    <w:rsid w:val="00F31F73"/>
    <w:rsid w:val="00F43FCE"/>
    <w:rsid w:val="00F50FA8"/>
    <w:rsid w:val="00F50FF4"/>
    <w:rsid w:val="00F52F1B"/>
    <w:rsid w:val="00F53241"/>
    <w:rsid w:val="00F709B1"/>
    <w:rsid w:val="00F71844"/>
    <w:rsid w:val="00F718DD"/>
    <w:rsid w:val="00F87435"/>
    <w:rsid w:val="00F875E5"/>
    <w:rsid w:val="00FA06B4"/>
    <w:rsid w:val="00FA20DF"/>
    <w:rsid w:val="00FA24E1"/>
    <w:rsid w:val="00FB56A0"/>
    <w:rsid w:val="00FD2503"/>
    <w:rsid w:val="00FD3760"/>
    <w:rsid w:val="00FF67B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357A7"/>
  <w15:chartTrackingRefBased/>
  <w15:docId w15:val="{4962BA87-297D-40F6-BF87-9CD40BE3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80"/>
    <w:pPr>
      <w:spacing w:line="480" w:lineRule="auto"/>
    </w:pPr>
    <w:rPr>
      <w:rFonts w:ascii="Times New Roman" w:hAnsi="Times New Roman" w:cs="Times New Roman"/>
      <w:sz w:val="24"/>
      <w:szCs w:val="24"/>
    </w:rPr>
  </w:style>
  <w:style w:type="paragraph" w:styleId="Heading1">
    <w:name w:val="heading 1"/>
    <w:basedOn w:val="Normal"/>
    <w:link w:val="Heading1Char"/>
    <w:uiPriority w:val="9"/>
    <w:qFormat/>
    <w:rsid w:val="00361F00"/>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qFormat/>
    <w:rsid w:val="00B574DD"/>
    <w:pPr>
      <w:keepNext/>
      <w:numPr>
        <w:numId w:val="36"/>
      </w:numPr>
      <w:spacing w:after="0" w:line="240" w:lineRule="auto"/>
      <w:ind w:hanging="720"/>
      <w:outlineLvl w:val="1"/>
    </w:pPr>
    <w:rPr>
      <w:rFonts w:eastAsia="Times New Roman"/>
      <w:szCs w:val="20"/>
      <w:lang w:val="en-US"/>
    </w:rPr>
  </w:style>
  <w:style w:type="paragraph" w:styleId="Heading3">
    <w:name w:val="heading 3"/>
    <w:basedOn w:val="Normal"/>
    <w:next w:val="Normal"/>
    <w:link w:val="Heading3Char"/>
    <w:qFormat/>
    <w:rsid w:val="00B574DD"/>
    <w:pPr>
      <w:keepNext/>
      <w:tabs>
        <w:tab w:val="center" w:pos="4536"/>
      </w:tabs>
      <w:suppressAutoHyphens/>
      <w:spacing w:after="0" w:line="240" w:lineRule="auto"/>
      <w:ind w:left="144" w:right="432"/>
      <w:outlineLvl w:val="2"/>
    </w:pPr>
    <w:rPr>
      <w:rFonts w:eastAsia="Times New Roman"/>
      <w:b/>
      <w:spacing w:val="-3"/>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C17350"/>
  </w:style>
  <w:style w:type="paragraph" w:styleId="Footer">
    <w:name w:val="footer"/>
    <w:basedOn w:val="Normal"/>
    <w:link w:val="FooterChar"/>
    <w:uiPriority w:val="99"/>
    <w:unhideWhenUsed/>
    <w:rsid w:val="00C17350"/>
    <w:pPr>
      <w:tabs>
        <w:tab w:val="center" w:pos="4513"/>
        <w:tab w:val="right" w:pos="9026"/>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17350"/>
  </w:style>
  <w:style w:type="table" w:styleId="TableGrid">
    <w:name w:val="Table Grid"/>
    <w:basedOn w:val="TableNormal"/>
    <w:uiPriority w:val="39"/>
    <w:rsid w:val="00C1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1244"/>
    <w:pPr>
      <w:spacing w:line="259" w:lineRule="auto"/>
      <w:ind w:left="720"/>
      <w:contextualSpacing/>
    </w:pPr>
    <w:rPr>
      <w:rFonts w:asciiTheme="minorHAnsi" w:hAnsiTheme="minorHAnsi" w:cstheme="minorBidi"/>
      <w:sz w:val="22"/>
      <w:szCs w:val="22"/>
      <w:lang w:val="en-US"/>
    </w:rPr>
  </w:style>
  <w:style w:type="character" w:styleId="Hyperlink">
    <w:name w:val="Hyperlink"/>
    <w:basedOn w:val="DefaultParagraphFont"/>
    <w:unhideWhenUsed/>
    <w:rsid w:val="00622F80"/>
    <w:rPr>
      <w:color w:val="0000FF"/>
      <w:u w:val="single"/>
    </w:rPr>
  </w:style>
  <w:style w:type="paragraph" w:customStyle="1" w:styleId="Default">
    <w:name w:val="Default"/>
    <w:rsid w:val="00622F80"/>
    <w:pPr>
      <w:autoSpaceDE w:val="0"/>
      <w:autoSpaceDN w:val="0"/>
      <w:adjustRightInd w:val="0"/>
      <w:spacing w:after="0" w:line="240" w:lineRule="auto"/>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361F00"/>
    <w:rPr>
      <w:rFonts w:ascii="Times New Roman" w:eastAsia="Times New Roman" w:hAnsi="Times New Roman" w:cs="Times New Roman"/>
      <w:b/>
      <w:bCs/>
      <w:kern w:val="36"/>
      <w:sz w:val="48"/>
      <w:szCs w:val="48"/>
      <w:lang w:val="en-US"/>
    </w:rPr>
  </w:style>
  <w:style w:type="paragraph" w:styleId="NormalWeb">
    <w:name w:val="Normal (Web)"/>
    <w:basedOn w:val="Normal"/>
    <w:semiHidden/>
    <w:rsid w:val="00361F00"/>
    <w:pPr>
      <w:spacing w:before="100" w:beforeAutospacing="1" w:after="100" w:afterAutospacing="1" w:line="240" w:lineRule="auto"/>
    </w:pPr>
    <w:rPr>
      <w:rFonts w:eastAsia="Times New Roman"/>
      <w:lang w:val="en-US"/>
    </w:rPr>
  </w:style>
  <w:style w:type="paragraph" w:styleId="FootnoteText">
    <w:name w:val="footnote text"/>
    <w:basedOn w:val="Normal"/>
    <w:link w:val="FootnoteTextChar"/>
    <w:semiHidden/>
    <w:unhideWhenUsed/>
    <w:rsid w:val="004705BF"/>
    <w:pPr>
      <w:spacing w:after="0" w:line="240" w:lineRule="auto"/>
    </w:pPr>
    <w:rPr>
      <w:sz w:val="20"/>
      <w:szCs w:val="20"/>
    </w:rPr>
  </w:style>
  <w:style w:type="character" w:customStyle="1" w:styleId="FootnoteTextChar">
    <w:name w:val="Footnote Text Char"/>
    <w:basedOn w:val="DefaultParagraphFont"/>
    <w:link w:val="FootnoteText"/>
    <w:semiHidden/>
    <w:rsid w:val="004705B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705BF"/>
    <w:rPr>
      <w:vertAlign w:val="superscript"/>
    </w:rPr>
  </w:style>
  <w:style w:type="character" w:styleId="CommentReference">
    <w:name w:val="annotation reference"/>
    <w:basedOn w:val="DefaultParagraphFont"/>
    <w:uiPriority w:val="99"/>
    <w:semiHidden/>
    <w:unhideWhenUsed/>
    <w:rsid w:val="00257879"/>
    <w:rPr>
      <w:sz w:val="16"/>
      <w:szCs w:val="16"/>
    </w:rPr>
  </w:style>
  <w:style w:type="paragraph" w:styleId="CommentText">
    <w:name w:val="annotation text"/>
    <w:basedOn w:val="Normal"/>
    <w:link w:val="CommentTextChar"/>
    <w:uiPriority w:val="99"/>
    <w:unhideWhenUsed/>
    <w:rsid w:val="00257879"/>
    <w:pPr>
      <w:spacing w:line="240" w:lineRule="auto"/>
    </w:pPr>
    <w:rPr>
      <w:sz w:val="20"/>
      <w:szCs w:val="20"/>
    </w:rPr>
  </w:style>
  <w:style w:type="character" w:customStyle="1" w:styleId="CommentTextChar">
    <w:name w:val="Comment Text Char"/>
    <w:basedOn w:val="DefaultParagraphFont"/>
    <w:link w:val="CommentText"/>
    <w:uiPriority w:val="99"/>
    <w:rsid w:val="00257879"/>
    <w:rPr>
      <w:rFonts w:ascii="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7879"/>
    <w:rPr>
      <w:b/>
      <w:bCs/>
    </w:rPr>
  </w:style>
  <w:style w:type="character" w:customStyle="1" w:styleId="CommentSubjectChar">
    <w:name w:val="Comment Subject Char"/>
    <w:basedOn w:val="CommentTextChar"/>
    <w:link w:val="CommentSubject"/>
    <w:semiHidden/>
    <w:rsid w:val="00257879"/>
    <w:rPr>
      <w:rFonts w:ascii="Times New Roman" w:hAnsi="Times New Roman" w:cs="Times New Roman"/>
      <w:b/>
      <w:bCs/>
      <w:sz w:val="20"/>
      <w:szCs w:val="20"/>
    </w:rPr>
  </w:style>
  <w:style w:type="paragraph" w:styleId="BalloonText">
    <w:name w:val="Balloon Text"/>
    <w:basedOn w:val="Normal"/>
    <w:link w:val="BalloonTextChar"/>
    <w:semiHidden/>
    <w:unhideWhenUsed/>
    <w:rsid w:val="00257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57879"/>
    <w:rPr>
      <w:rFonts w:ascii="Segoe UI" w:hAnsi="Segoe UI" w:cs="Segoe UI"/>
      <w:sz w:val="18"/>
      <w:szCs w:val="18"/>
    </w:rPr>
  </w:style>
  <w:style w:type="character" w:styleId="FollowedHyperlink">
    <w:name w:val="FollowedHyperlink"/>
    <w:basedOn w:val="DefaultParagraphFont"/>
    <w:unhideWhenUsed/>
    <w:rsid w:val="00A8500C"/>
    <w:rPr>
      <w:color w:val="954F72" w:themeColor="followedHyperlink"/>
      <w:u w:val="single"/>
    </w:rPr>
  </w:style>
  <w:style w:type="paragraph" w:styleId="Revision">
    <w:name w:val="Revision"/>
    <w:hidden/>
    <w:uiPriority w:val="99"/>
    <w:semiHidden/>
    <w:rsid w:val="006F672B"/>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9A08E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616E"/>
    <w:rPr>
      <w:color w:val="605E5C"/>
      <w:shd w:val="clear" w:color="auto" w:fill="E1DFDD"/>
    </w:rPr>
  </w:style>
  <w:style w:type="character" w:styleId="Strong">
    <w:name w:val="Strong"/>
    <w:basedOn w:val="DefaultParagraphFont"/>
    <w:uiPriority w:val="22"/>
    <w:qFormat/>
    <w:rsid w:val="00E143BD"/>
    <w:rPr>
      <w:b/>
      <w:bCs/>
    </w:rPr>
  </w:style>
  <w:style w:type="character" w:customStyle="1" w:styleId="Heading2Char">
    <w:name w:val="Heading 2 Char"/>
    <w:basedOn w:val="DefaultParagraphFont"/>
    <w:link w:val="Heading2"/>
    <w:rsid w:val="00B574DD"/>
    <w:rPr>
      <w:rFonts w:ascii="Times New Roman" w:eastAsia="Times New Roman" w:hAnsi="Times New Roman" w:cs="Times New Roman"/>
      <w:sz w:val="24"/>
      <w:szCs w:val="20"/>
      <w:lang w:val="en-US"/>
    </w:rPr>
  </w:style>
  <w:style w:type="character" w:customStyle="1" w:styleId="Heading3Char">
    <w:name w:val="Heading 3 Char"/>
    <w:basedOn w:val="DefaultParagraphFont"/>
    <w:link w:val="Heading3"/>
    <w:rsid w:val="00B574DD"/>
    <w:rPr>
      <w:rFonts w:ascii="Times New Roman" w:eastAsia="Times New Roman" w:hAnsi="Times New Roman" w:cs="Times New Roman"/>
      <w:b/>
      <w:spacing w:val="-3"/>
      <w:szCs w:val="20"/>
      <w:lang w:val="en-US"/>
    </w:rPr>
  </w:style>
  <w:style w:type="numbering" w:customStyle="1" w:styleId="NoList1">
    <w:name w:val="No List1"/>
    <w:next w:val="NoList"/>
    <w:semiHidden/>
    <w:unhideWhenUsed/>
    <w:rsid w:val="00B574DD"/>
  </w:style>
  <w:style w:type="paragraph" w:styleId="BodyText">
    <w:name w:val="Body Text"/>
    <w:basedOn w:val="Normal"/>
    <w:link w:val="BodyTextChar"/>
    <w:rsid w:val="00B574DD"/>
    <w:pPr>
      <w:spacing w:after="0" w:line="240" w:lineRule="auto"/>
    </w:pPr>
    <w:rPr>
      <w:rFonts w:eastAsia="Times New Roman"/>
      <w:sz w:val="22"/>
      <w:szCs w:val="20"/>
      <w:lang w:val="en-US"/>
    </w:rPr>
  </w:style>
  <w:style w:type="character" w:customStyle="1" w:styleId="BodyTextChar">
    <w:name w:val="Body Text Char"/>
    <w:basedOn w:val="DefaultParagraphFont"/>
    <w:link w:val="BodyText"/>
    <w:rsid w:val="00B574DD"/>
    <w:rPr>
      <w:rFonts w:ascii="Times New Roman" w:eastAsia="Times New Roman" w:hAnsi="Times New Roman" w:cs="Times New Roman"/>
      <w:szCs w:val="20"/>
      <w:lang w:val="en-US"/>
    </w:rPr>
  </w:style>
  <w:style w:type="paragraph" w:styleId="BodyTextIndent2">
    <w:name w:val="Body Text Indent 2"/>
    <w:basedOn w:val="Normal"/>
    <w:link w:val="BodyTextIndent2Char"/>
    <w:rsid w:val="00B574DD"/>
    <w:pPr>
      <w:suppressAutoHyphens/>
      <w:spacing w:after="0" w:line="240" w:lineRule="auto"/>
      <w:ind w:left="360"/>
      <w:jc w:val="both"/>
    </w:pPr>
    <w:rPr>
      <w:rFonts w:eastAsia="Times New Roman"/>
      <w:sz w:val="22"/>
      <w:szCs w:val="20"/>
      <w:lang w:val="en-US"/>
    </w:rPr>
  </w:style>
  <w:style w:type="character" w:customStyle="1" w:styleId="BodyTextIndent2Char">
    <w:name w:val="Body Text Indent 2 Char"/>
    <w:basedOn w:val="DefaultParagraphFont"/>
    <w:link w:val="BodyTextIndent2"/>
    <w:rsid w:val="00B574DD"/>
    <w:rPr>
      <w:rFonts w:ascii="Times New Roman" w:eastAsia="Times New Roman" w:hAnsi="Times New Roman" w:cs="Times New Roman"/>
      <w:szCs w:val="20"/>
      <w:lang w:val="en-US"/>
    </w:rPr>
  </w:style>
  <w:style w:type="character" w:styleId="HTMLTypewriter">
    <w:name w:val="HTML Typewriter"/>
    <w:rsid w:val="00B574DD"/>
    <w:rPr>
      <w:rFonts w:ascii="Courier New" w:eastAsia="Times New Roman" w:hAnsi="Courier New" w:cs="Courier New"/>
      <w:sz w:val="20"/>
      <w:szCs w:val="20"/>
    </w:rPr>
  </w:style>
  <w:style w:type="table" w:customStyle="1" w:styleId="TableGrid2">
    <w:name w:val="Table Grid2"/>
    <w:basedOn w:val="TableNormal"/>
    <w:next w:val="TableGrid"/>
    <w:rsid w:val="00B574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8">
    <w:name w:val="EmailStyle28"/>
    <w:semiHidden/>
    <w:rsid w:val="00B574DD"/>
    <w:rPr>
      <w:rFonts w:ascii="Arial" w:hAnsi="Arial" w:cs="Arial"/>
      <w:color w:val="000080"/>
      <w:sz w:val="20"/>
      <w:szCs w:val="20"/>
    </w:rPr>
  </w:style>
  <w:style w:type="paragraph" w:styleId="BodyTextIndent">
    <w:name w:val="Body Text Indent"/>
    <w:basedOn w:val="Normal"/>
    <w:link w:val="BodyTextIndentChar"/>
    <w:rsid w:val="00B574DD"/>
    <w:pPr>
      <w:spacing w:after="120" w:line="240" w:lineRule="auto"/>
      <w:ind w:left="360"/>
    </w:pPr>
    <w:rPr>
      <w:rFonts w:eastAsia="Times New Roman"/>
      <w:sz w:val="20"/>
      <w:szCs w:val="20"/>
      <w:lang w:val="en-US"/>
    </w:rPr>
  </w:style>
  <w:style w:type="character" w:customStyle="1" w:styleId="BodyTextIndentChar">
    <w:name w:val="Body Text Indent Char"/>
    <w:basedOn w:val="DefaultParagraphFont"/>
    <w:link w:val="BodyTextIndent"/>
    <w:rsid w:val="00B574DD"/>
    <w:rPr>
      <w:rFonts w:ascii="Times New Roman" w:eastAsia="Times New Roman" w:hAnsi="Times New Roman" w:cs="Times New Roman"/>
      <w:sz w:val="20"/>
      <w:szCs w:val="20"/>
      <w:lang w:val="en-US"/>
    </w:rPr>
  </w:style>
  <w:style w:type="table" w:customStyle="1" w:styleId="TableGrid3">
    <w:name w:val="Table Grid3"/>
    <w:basedOn w:val="TableNormal"/>
    <w:next w:val="TableGrid"/>
    <w:uiPriority w:val="39"/>
    <w:rsid w:val="00DA35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657927858">
      <w:bodyDiv w:val="1"/>
      <w:marLeft w:val="0"/>
      <w:marRight w:val="0"/>
      <w:marTop w:val="0"/>
      <w:marBottom w:val="0"/>
      <w:divBdr>
        <w:top w:val="none" w:sz="0" w:space="0" w:color="auto"/>
        <w:left w:val="none" w:sz="0" w:space="0" w:color="auto"/>
        <w:bottom w:val="none" w:sz="0" w:space="0" w:color="auto"/>
        <w:right w:val="none" w:sz="0" w:space="0" w:color="auto"/>
      </w:divBdr>
    </w:div>
    <w:div w:id="953556870">
      <w:bodyDiv w:val="1"/>
      <w:marLeft w:val="0"/>
      <w:marRight w:val="0"/>
      <w:marTop w:val="0"/>
      <w:marBottom w:val="0"/>
      <w:divBdr>
        <w:top w:val="none" w:sz="0" w:space="0" w:color="auto"/>
        <w:left w:val="none" w:sz="0" w:space="0" w:color="auto"/>
        <w:bottom w:val="none" w:sz="0" w:space="0" w:color="auto"/>
        <w:right w:val="none" w:sz="0" w:space="0" w:color="auto"/>
      </w:divBdr>
    </w:div>
    <w:div w:id="955063151">
      <w:bodyDiv w:val="1"/>
      <w:marLeft w:val="0"/>
      <w:marRight w:val="0"/>
      <w:marTop w:val="0"/>
      <w:marBottom w:val="0"/>
      <w:divBdr>
        <w:top w:val="none" w:sz="0" w:space="0" w:color="auto"/>
        <w:left w:val="none" w:sz="0" w:space="0" w:color="auto"/>
        <w:bottom w:val="none" w:sz="0" w:space="0" w:color="auto"/>
        <w:right w:val="none" w:sz="0" w:space="0" w:color="auto"/>
      </w:divBdr>
    </w:div>
    <w:div w:id="966156972">
      <w:bodyDiv w:val="1"/>
      <w:marLeft w:val="0"/>
      <w:marRight w:val="0"/>
      <w:marTop w:val="0"/>
      <w:marBottom w:val="0"/>
      <w:divBdr>
        <w:top w:val="none" w:sz="0" w:space="0" w:color="auto"/>
        <w:left w:val="none" w:sz="0" w:space="0" w:color="auto"/>
        <w:bottom w:val="none" w:sz="0" w:space="0" w:color="auto"/>
        <w:right w:val="none" w:sz="0" w:space="0" w:color="auto"/>
      </w:divBdr>
    </w:div>
    <w:div w:id="1022828771">
      <w:bodyDiv w:val="1"/>
      <w:marLeft w:val="0"/>
      <w:marRight w:val="0"/>
      <w:marTop w:val="0"/>
      <w:marBottom w:val="0"/>
      <w:divBdr>
        <w:top w:val="none" w:sz="0" w:space="0" w:color="auto"/>
        <w:left w:val="none" w:sz="0" w:space="0" w:color="auto"/>
        <w:bottom w:val="none" w:sz="0" w:space="0" w:color="auto"/>
        <w:right w:val="none" w:sz="0" w:space="0" w:color="auto"/>
      </w:divBdr>
    </w:div>
    <w:div w:id="1292520385">
      <w:bodyDiv w:val="1"/>
      <w:marLeft w:val="0"/>
      <w:marRight w:val="0"/>
      <w:marTop w:val="0"/>
      <w:marBottom w:val="0"/>
      <w:divBdr>
        <w:top w:val="none" w:sz="0" w:space="0" w:color="auto"/>
        <w:left w:val="none" w:sz="0" w:space="0" w:color="auto"/>
        <w:bottom w:val="none" w:sz="0" w:space="0" w:color="auto"/>
        <w:right w:val="none" w:sz="0" w:space="0" w:color="auto"/>
      </w:divBdr>
    </w:div>
    <w:div w:id="1463617152">
      <w:bodyDiv w:val="1"/>
      <w:marLeft w:val="0"/>
      <w:marRight w:val="0"/>
      <w:marTop w:val="0"/>
      <w:marBottom w:val="0"/>
      <w:divBdr>
        <w:top w:val="none" w:sz="0" w:space="0" w:color="auto"/>
        <w:left w:val="none" w:sz="0" w:space="0" w:color="auto"/>
        <w:bottom w:val="none" w:sz="0" w:space="0" w:color="auto"/>
        <w:right w:val="none" w:sz="0" w:space="0" w:color="auto"/>
      </w:divBdr>
    </w:div>
    <w:div w:id="1509709673">
      <w:bodyDiv w:val="1"/>
      <w:marLeft w:val="0"/>
      <w:marRight w:val="0"/>
      <w:marTop w:val="0"/>
      <w:marBottom w:val="0"/>
      <w:divBdr>
        <w:top w:val="none" w:sz="0" w:space="0" w:color="auto"/>
        <w:left w:val="none" w:sz="0" w:space="0" w:color="auto"/>
        <w:bottom w:val="none" w:sz="0" w:space="0" w:color="auto"/>
        <w:right w:val="none" w:sz="0" w:space="0" w:color="auto"/>
      </w:divBdr>
    </w:div>
    <w:div w:id="1803425179">
      <w:bodyDiv w:val="1"/>
      <w:marLeft w:val="0"/>
      <w:marRight w:val="0"/>
      <w:marTop w:val="0"/>
      <w:marBottom w:val="0"/>
      <w:divBdr>
        <w:top w:val="none" w:sz="0" w:space="0" w:color="auto"/>
        <w:left w:val="none" w:sz="0" w:space="0" w:color="auto"/>
        <w:bottom w:val="none" w:sz="0" w:space="0" w:color="auto"/>
        <w:right w:val="none" w:sz="0" w:space="0" w:color="auto"/>
      </w:divBdr>
    </w:div>
    <w:div w:id="1818649402">
      <w:bodyDiv w:val="1"/>
      <w:marLeft w:val="0"/>
      <w:marRight w:val="0"/>
      <w:marTop w:val="0"/>
      <w:marBottom w:val="0"/>
      <w:divBdr>
        <w:top w:val="none" w:sz="0" w:space="0" w:color="auto"/>
        <w:left w:val="none" w:sz="0" w:space="0" w:color="auto"/>
        <w:bottom w:val="none" w:sz="0" w:space="0" w:color="auto"/>
        <w:right w:val="none" w:sz="0" w:space="0" w:color="auto"/>
      </w:divBdr>
    </w:div>
    <w:div w:id="1931424901">
      <w:bodyDiv w:val="1"/>
      <w:marLeft w:val="0"/>
      <w:marRight w:val="0"/>
      <w:marTop w:val="0"/>
      <w:marBottom w:val="0"/>
      <w:divBdr>
        <w:top w:val="none" w:sz="0" w:space="0" w:color="auto"/>
        <w:left w:val="none" w:sz="0" w:space="0" w:color="auto"/>
        <w:bottom w:val="none" w:sz="0" w:space="0" w:color="auto"/>
        <w:right w:val="none" w:sz="0" w:space="0" w:color="auto"/>
      </w:divBdr>
    </w:div>
    <w:div w:id="1970355800">
      <w:bodyDiv w:val="1"/>
      <w:marLeft w:val="0"/>
      <w:marRight w:val="0"/>
      <w:marTop w:val="0"/>
      <w:marBottom w:val="0"/>
      <w:divBdr>
        <w:top w:val="none" w:sz="0" w:space="0" w:color="auto"/>
        <w:left w:val="none" w:sz="0" w:space="0" w:color="auto"/>
        <w:bottom w:val="none" w:sz="0" w:space="0" w:color="auto"/>
        <w:right w:val="none" w:sz="0" w:space="0" w:color="auto"/>
      </w:divBdr>
    </w:div>
    <w:div w:id="2116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ka@-k-w4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CE87-FC74-465A-84BB-2135D0E0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Lavdije Sopi</cp:lastModifiedBy>
  <cp:revision>14</cp:revision>
  <cp:lastPrinted>2023-05-20T20:44:00Z</cp:lastPrinted>
  <dcterms:created xsi:type="dcterms:W3CDTF">2023-05-18T11:13:00Z</dcterms:created>
  <dcterms:modified xsi:type="dcterms:W3CDTF">2024-02-05T06:56:00Z</dcterms:modified>
</cp:coreProperties>
</file>