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8358" w14:textId="64BEADA5" w:rsidR="00B24FAE" w:rsidRPr="00E3191A" w:rsidRDefault="00051316" w:rsidP="00B24FAE">
      <w:pPr>
        <w:spacing w:line="240" w:lineRule="auto"/>
        <w:jc w:val="center"/>
        <w:rPr>
          <w:rFonts w:ascii="Mulish" w:hAnsi="Mulish"/>
          <w:b/>
          <w:bCs/>
          <w:sz w:val="21"/>
          <w:szCs w:val="21"/>
        </w:rPr>
      </w:pPr>
      <w:r>
        <w:rPr>
          <w:rFonts w:ascii="Mulish" w:hAnsi="Mulish"/>
          <w:b/>
          <w:bCs/>
          <w:sz w:val="21"/>
          <w:szCs w:val="21"/>
        </w:rPr>
        <w:t xml:space="preserve">Rishpallje - </w:t>
      </w:r>
      <w:r w:rsidR="00B24FAE" w:rsidRPr="00E3191A">
        <w:rPr>
          <w:rFonts w:ascii="Mulish" w:hAnsi="Mulish"/>
          <w:b/>
          <w:bCs/>
          <w:sz w:val="21"/>
          <w:szCs w:val="21"/>
        </w:rPr>
        <w:t>KËRKESË PËR OFERTË</w:t>
      </w:r>
    </w:p>
    <w:p w14:paraId="395D8B61" w14:textId="77777777" w:rsidR="00B24FAE" w:rsidRPr="002F6CAA" w:rsidRDefault="00B24FAE" w:rsidP="00B24FAE">
      <w:pPr>
        <w:spacing w:line="240" w:lineRule="auto"/>
        <w:jc w:val="center"/>
        <w:rPr>
          <w:rFonts w:ascii="Mulish" w:hAnsi="Mulish"/>
          <w:b/>
          <w:bCs/>
        </w:rPr>
      </w:pPr>
      <w:bookmarkStart w:id="0" w:name="_Hlk128242788"/>
      <w:r w:rsidRPr="002F6CAA">
        <w:rPr>
          <w:rFonts w:ascii="Mulish" w:eastAsia="Times New Roman" w:hAnsi="Mulish"/>
          <w:b/>
          <w:bCs/>
        </w:rPr>
        <w:t xml:space="preserve">Furnizimi </w:t>
      </w:r>
      <w:bookmarkEnd w:id="0"/>
      <w:r w:rsidRPr="00D4413C">
        <w:rPr>
          <w:rFonts w:ascii="inherit" w:eastAsia="Times New Roman" w:hAnsi="inherit" w:cs="Segoe UI Historic"/>
          <w:b/>
          <w:bCs/>
          <w:color w:val="050505"/>
          <w:sz w:val="23"/>
          <w:szCs w:val="23"/>
        </w:rPr>
        <w:t>për inpute bujqësore</w:t>
      </w:r>
    </w:p>
    <w:tbl>
      <w:tblPr>
        <w:tblStyle w:val="TableGrid"/>
        <w:tblW w:w="8995" w:type="dxa"/>
        <w:jc w:val="center"/>
        <w:tblLook w:val="04A0" w:firstRow="1" w:lastRow="0" w:firstColumn="1" w:lastColumn="0" w:noHBand="0" w:noVBand="1"/>
      </w:tblPr>
      <w:tblGrid>
        <w:gridCol w:w="1705"/>
        <w:gridCol w:w="2406"/>
        <w:gridCol w:w="2538"/>
        <w:gridCol w:w="2346"/>
      </w:tblGrid>
      <w:tr w:rsidR="00B24FAE" w:rsidRPr="00E3191A" w14:paraId="34951966" w14:textId="77777777" w:rsidTr="001768FE">
        <w:trPr>
          <w:trHeight w:val="134"/>
          <w:jc w:val="center"/>
        </w:trPr>
        <w:tc>
          <w:tcPr>
            <w:tcW w:w="1705" w:type="dxa"/>
            <w:vAlign w:val="center"/>
          </w:tcPr>
          <w:p w14:paraId="54B8DBDB" w14:textId="77777777" w:rsidR="00B24FAE" w:rsidRPr="00E3191A" w:rsidRDefault="00B24FAE" w:rsidP="001768FE">
            <w:pPr>
              <w:spacing w:line="240" w:lineRule="auto"/>
              <w:jc w:val="both"/>
              <w:rPr>
                <w:rFonts w:ascii="Mulish" w:hAnsi="Mulish"/>
                <w:b/>
                <w:bCs/>
                <w:sz w:val="21"/>
                <w:szCs w:val="21"/>
              </w:rPr>
            </w:pPr>
            <w:r w:rsidRPr="00E3191A">
              <w:rPr>
                <w:rFonts w:ascii="Mulish" w:hAnsi="Mulish"/>
                <w:b/>
                <w:bCs/>
                <w:sz w:val="21"/>
                <w:szCs w:val="21"/>
              </w:rPr>
              <w:t>Data e thirrjes:</w:t>
            </w:r>
          </w:p>
        </w:tc>
        <w:tc>
          <w:tcPr>
            <w:tcW w:w="2406" w:type="dxa"/>
            <w:vAlign w:val="center"/>
          </w:tcPr>
          <w:p w14:paraId="52D755AC" w14:textId="1760EBBD" w:rsidR="00B24FAE" w:rsidRPr="00D57C69" w:rsidRDefault="00051316" w:rsidP="001768FE">
            <w:pPr>
              <w:spacing w:line="240" w:lineRule="auto"/>
              <w:jc w:val="center"/>
              <w:rPr>
                <w:rFonts w:ascii="Mulish" w:hAnsi="Mulish"/>
                <w:b/>
                <w:bCs/>
                <w:sz w:val="21"/>
                <w:szCs w:val="21"/>
              </w:rPr>
            </w:pPr>
            <w:r>
              <w:rPr>
                <w:rFonts w:ascii="Mulish" w:hAnsi="Mulish"/>
                <w:b/>
                <w:bCs/>
                <w:sz w:val="21"/>
                <w:szCs w:val="21"/>
              </w:rPr>
              <w:t>02.07.2023</w:t>
            </w:r>
          </w:p>
        </w:tc>
        <w:tc>
          <w:tcPr>
            <w:tcW w:w="2538" w:type="dxa"/>
            <w:vAlign w:val="center"/>
          </w:tcPr>
          <w:p w14:paraId="29FE7DA7" w14:textId="77777777" w:rsidR="00B24FAE" w:rsidRPr="00D57C69" w:rsidRDefault="00B24FAE" w:rsidP="001768FE">
            <w:pPr>
              <w:spacing w:line="240" w:lineRule="auto"/>
              <w:jc w:val="center"/>
              <w:rPr>
                <w:rFonts w:ascii="Mulish" w:hAnsi="Mulish"/>
                <w:sz w:val="21"/>
                <w:szCs w:val="21"/>
              </w:rPr>
            </w:pPr>
            <w:r w:rsidRPr="00D57C69">
              <w:rPr>
                <w:rFonts w:ascii="Mulish" w:hAnsi="Mulish"/>
                <w:b/>
                <w:bCs/>
                <w:sz w:val="21"/>
                <w:szCs w:val="21"/>
              </w:rPr>
              <w:t>Ref Nr:</w:t>
            </w:r>
            <w:r>
              <w:rPr>
                <w:rFonts w:ascii="Mulish" w:hAnsi="Mulish"/>
                <w:b/>
                <w:bCs/>
                <w:sz w:val="21"/>
                <w:szCs w:val="21"/>
              </w:rPr>
              <w:t xml:space="preserve"> 01</w:t>
            </w:r>
          </w:p>
        </w:tc>
        <w:tc>
          <w:tcPr>
            <w:tcW w:w="2346" w:type="dxa"/>
            <w:vAlign w:val="center"/>
          </w:tcPr>
          <w:p w14:paraId="2327452A" w14:textId="77777777" w:rsidR="00B24FAE" w:rsidRPr="00D57C69" w:rsidRDefault="00B24FAE" w:rsidP="001768FE">
            <w:pPr>
              <w:spacing w:line="240" w:lineRule="auto"/>
              <w:rPr>
                <w:rFonts w:ascii="Mulish" w:hAnsi="Mulish"/>
                <w:b/>
                <w:bCs/>
                <w:sz w:val="21"/>
                <w:szCs w:val="21"/>
              </w:rPr>
            </w:pPr>
            <w:r>
              <w:rPr>
                <w:rFonts w:ascii="Mulish" w:hAnsi="Mulish"/>
                <w:b/>
                <w:bCs/>
                <w:sz w:val="21"/>
                <w:szCs w:val="21"/>
              </w:rPr>
              <w:t>Cartier 2022-2023</w:t>
            </w:r>
          </w:p>
        </w:tc>
      </w:tr>
    </w:tbl>
    <w:p w14:paraId="56FC4049" w14:textId="77777777" w:rsidR="00B24FAE" w:rsidRDefault="00B24FAE" w:rsidP="00B24FAE">
      <w:pPr>
        <w:shd w:val="clear" w:color="auto" w:fill="FFFFFF"/>
        <w:spacing w:after="0" w:line="240" w:lineRule="auto"/>
        <w:jc w:val="both"/>
        <w:rPr>
          <w:rFonts w:ascii="Mulish" w:eastAsia="Times New Roman" w:hAnsi="Mulish"/>
          <w:color w:val="000000" w:themeColor="text1"/>
          <w:sz w:val="20"/>
          <w:szCs w:val="20"/>
        </w:rPr>
      </w:pPr>
    </w:p>
    <w:p w14:paraId="263B0F61" w14:textId="77777777" w:rsidR="00B24FAE" w:rsidRPr="00B85FEE" w:rsidRDefault="00B24FAE" w:rsidP="00B24FAE">
      <w:pPr>
        <w:shd w:val="clear" w:color="auto" w:fill="FFFFFF"/>
        <w:spacing w:after="0" w:line="240" w:lineRule="auto"/>
        <w:jc w:val="both"/>
        <w:rPr>
          <w:rFonts w:ascii="Mulish" w:eastAsia="Times New Roman" w:hAnsi="Mulish" w:cs="Segoe UI Historic"/>
          <w:color w:val="000000" w:themeColor="text1"/>
          <w:sz w:val="20"/>
          <w:szCs w:val="20"/>
        </w:rPr>
      </w:pPr>
      <w:r w:rsidRPr="00B85FEE">
        <w:rPr>
          <w:rFonts w:ascii="Mulish" w:eastAsia="Times New Roman" w:hAnsi="Mulish" w:cs="Segoe UI Historic"/>
          <w:color w:val="000000" w:themeColor="text1"/>
          <w:sz w:val="20"/>
          <w:szCs w:val="20"/>
        </w:rPr>
        <w:t>Kosova - Women 4 Women fton të gjitha kompanitë e interesuara që dëshirojnë të marrin pjesë në Furnizimi për inpute bujqësore për përfitueset e projektit “</w:t>
      </w:r>
      <w:r w:rsidRPr="00B85FEE">
        <w:rPr>
          <w:rFonts w:ascii="Mulish" w:hAnsi="Mulish"/>
          <w:color w:val="000000" w:themeColor="text1"/>
          <w:sz w:val="20"/>
          <w:szCs w:val="20"/>
        </w:rPr>
        <w:t xml:space="preserve">Integrated Social and Economic Empowerment for Marginalized Women in Kosovo” Ofertat e kompletuara mund të dorëzohen më ose para datës </w:t>
      </w:r>
      <w:r w:rsidRPr="00B85FEE">
        <w:rPr>
          <w:rFonts w:ascii="Mulish" w:hAnsi="Mulish"/>
          <w:bCs/>
          <w:color w:val="000000" w:themeColor="text1"/>
          <w:sz w:val="20"/>
          <w:szCs w:val="20"/>
        </w:rPr>
        <w:t>07.07.2023</w:t>
      </w:r>
      <w:r w:rsidRPr="00B85FEE">
        <w:rPr>
          <w:rFonts w:ascii="Mulish" w:hAnsi="Mulish"/>
          <w:color w:val="000000" w:themeColor="text1"/>
          <w:sz w:val="20"/>
          <w:szCs w:val="20"/>
        </w:rPr>
        <w:t>. Ofertat e vonuara nuk do të pranohen dhe nuk do të merren parasysh për vlerësim.</w:t>
      </w:r>
    </w:p>
    <w:p w14:paraId="42C9D46E" w14:textId="77777777" w:rsidR="00B24FAE" w:rsidRPr="00B85FEE" w:rsidRDefault="00B24FAE" w:rsidP="00B24FAE">
      <w:pPr>
        <w:pStyle w:val="ListParagraph"/>
        <w:spacing w:line="240" w:lineRule="auto"/>
        <w:ind w:left="360"/>
        <w:jc w:val="both"/>
        <w:rPr>
          <w:rFonts w:ascii="Mulish" w:hAnsi="Mulish" w:cs="Times New Roman"/>
          <w:b/>
          <w:bCs/>
          <w:color w:val="FF0000"/>
          <w:sz w:val="21"/>
          <w:szCs w:val="21"/>
          <w:lang w:val="sq-AL"/>
        </w:rPr>
      </w:pPr>
    </w:p>
    <w:p w14:paraId="53E751C8" w14:textId="77777777" w:rsidR="00B24FAE" w:rsidRPr="00D13B84" w:rsidRDefault="00B24FAE" w:rsidP="00B24FAE">
      <w:pPr>
        <w:pStyle w:val="ListParagraph"/>
        <w:numPr>
          <w:ilvl w:val="0"/>
          <w:numId w:val="5"/>
        </w:numPr>
        <w:spacing w:after="0" w:line="240" w:lineRule="auto"/>
        <w:ind w:left="360"/>
        <w:jc w:val="both"/>
        <w:rPr>
          <w:rFonts w:ascii="Mulish" w:hAnsi="Mulish" w:cs="Times New Roman"/>
          <w:b/>
          <w:bCs/>
          <w:color w:val="000000" w:themeColor="text1"/>
          <w:sz w:val="21"/>
          <w:szCs w:val="21"/>
          <w:lang w:val="sq-AL"/>
        </w:rPr>
      </w:pPr>
      <w:r w:rsidRPr="00D13B84">
        <w:rPr>
          <w:rFonts w:ascii="Mulish" w:hAnsi="Mulish" w:cs="Times New Roman"/>
          <w:b/>
          <w:bCs/>
          <w:color w:val="000000" w:themeColor="text1"/>
          <w:sz w:val="21"/>
          <w:szCs w:val="21"/>
          <w:lang w:val="sq-AL"/>
        </w:rPr>
        <w:t>Mënyra e dorëzimit:</w:t>
      </w:r>
    </w:p>
    <w:p w14:paraId="4841D565" w14:textId="7D100704" w:rsidR="00B24FAE" w:rsidRPr="00B85FEE" w:rsidRDefault="00B24FAE" w:rsidP="00051316">
      <w:pPr>
        <w:pStyle w:val="Default"/>
        <w:numPr>
          <w:ilvl w:val="0"/>
          <w:numId w:val="7"/>
        </w:numPr>
        <w:jc w:val="both"/>
        <w:rPr>
          <w:rFonts w:ascii="Mulish" w:hAnsi="Mulish" w:cs="Times New Roman"/>
          <w:bCs/>
          <w:color w:val="000000" w:themeColor="text1"/>
          <w:sz w:val="20"/>
          <w:szCs w:val="20"/>
          <w:lang w:val="sq-AL"/>
        </w:rPr>
      </w:pPr>
      <w:r w:rsidRPr="00B85FEE">
        <w:rPr>
          <w:rFonts w:ascii="Mulish" w:hAnsi="Mulish" w:cs="Times New Roman"/>
          <w:color w:val="000000" w:themeColor="text1"/>
          <w:sz w:val="20"/>
          <w:szCs w:val="20"/>
          <w:lang w:val="sq-AL"/>
        </w:rPr>
        <w:t xml:space="preserve">Oferta duhet të dorëzohet në e-mail adresen:    </w:t>
      </w:r>
      <w:r w:rsidRPr="00B85FEE">
        <w:rPr>
          <w:rFonts w:ascii="Cambria Math" w:hAnsi="Cambria Math" w:cs="Cambria Math"/>
          <w:color w:val="000000" w:themeColor="text1"/>
          <w:sz w:val="20"/>
          <w:szCs w:val="20"/>
          <w:lang w:val="sq-AL"/>
        </w:rPr>
        <w:t>𝗵𝘂𝗺𝗮𝗻</w:t>
      </w:r>
      <w:r w:rsidRPr="00B85FEE">
        <w:rPr>
          <w:rFonts w:ascii="Mulish" w:hAnsi="Mulish" w:cs="Times New Roman"/>
          <w:color w:val="000000" w:themeColor="text1"/>
          <w:sz w:val="20"/>
          <w:szCs w:val="20"/>
          <w:lang w:val="sq-AL"/>
        </w:rPr>
        <w:t>.</w:t>
      </w:r>
      <w:r w:rsidRPr="00B85FEE">
        <w:rPr>
          <w:rFonts w:ascii="Cambria Math" w:hAnsi="Cambria Math" w:cs="Cambria Math"/>
          <w:color w:val="000000" w:themeColor="text1"/>
          <w:sz w:val="20"/>
          <w:szCs w:val="20"/>
          <w:lang w:val="sq-AL"/>
        </w:rPr>
        <w:t>𝗿𝗲𝘀𝗼𝘂𝗿𝗰𝗲𝘀</w:t>
      </w:r>
      <w:r w:rsidRPr="00B85FEE">
        <w:rPr>
          <w:rFonts w:ascii="Mulish" w:hAnsi="Mulish" w:cs="Times New Roman"/>
          <w:color w:val="000000" w:themeColor="text1"/>
          <w:sz w:val="20"/>
          <w:szCs w:val="20"/>
          <w:lang w:val="sq-AL"/>
        </w:rPr>
        <w:t>@</w:t>
      </w:r>
      <w:r w:rsidRPr="00B85FEE">
        <w:rPr>
          <w:rFonts w:ascii="Cambria Math" w:hAnsi="Cambria Math" w:cs="Cambria Math"/>
          <w:color w:val="000000" w:themeColor="text1"/>
          <w:sz w:val="20"/>
          <w:szCs w:val="20"/>
          <w:lang w:val="sq-AL"/>
        </w:rPr>
        <w:t>𝗸</w:t>
      </w:r>
      <w:r w:rsidRPr="00B85FEE">
        <w:rPr>
          <w:rFonts w:ascii="Mulish" w:hAnsi="Mulish" w:cs="Times New Roman"/>
          <w:color w:val="000000" w:themeColor="text1"/>
          <w:sz w:val="20"/>
          <w:szCs w:val="20"/>
          <w:lang w:val="sq-AL"/>
        </w:rPr>
        <w:t>-</w:t>
      </w:r>
      <w:r w:rsidRPr="00B85FEE">
        <w:rPr>
          <w:rFonts w:ascii="Cambria Math" w:hAnsi="Cambria Math" w:cs="Cambria Math"/>
          <w:color w:val="000000" w:themeColor="text1"/>
          <w:sz w:val="20"/>
          <w:szCs w:val="20"/>
          <w:lang w:val="sq-AL"/>
        </w:rPr>
        <w:t>𝘄𝟰𝘄</w:t>
      </w:r>
      <w:r w:rsidRPr="00B85FEE">
        <w:rPr>
          <w:rFonts w:ascii="Mulish" w:hAnsi="Mulish" w:cs="Times New Roman"/>
          <w:color w:val="000000" w:themeColor="text1"/>
          <w:sz w:val="20"/>
          <w:szCs w:val="20"/>
          <w:lang w:val="sq-AL"/>
        </w:rPr>
        <w:t>.</w:t>
      </w:r>
      <w:r w:rsidRPr="00B85FEE">
        <w:rPr>
          <w:rFonts w:ascii="Cambria Math" w:hAnsi="Cambria Math" w:cs="Cambria Math"/>
          <w:color w:val="000000" w:themeColor="text1"/>
          <w:sz w:val="20"/>
          <w:szCs w:val="20"/>
          <w:lang w:val="sq-AL"/>
        </w:rPr>
        <w:t>𝗼𝗿𝗴</w:t>
      </w:r>
      <w:r w:rsidRPr="00B85FEE">
        <w:rPr>
          <w:rFonts w:ascii="Mulish" w:hAnsi="Mulish" w:cs="Times New Roman"/>
          <w:color w:val="000000" w:themeColor="text1"/>
          <w:sz w:val="20"/>
          <w:szCs w:val="20"/>
          <w:lang w:val="sq-AL"/>
        </w:rPr>
        <w:t xml:space="preserve">  </w:t>
      </w:r>
      <w:r w:rsidR="00051316">
        <w:rPr>
          <w:rFonts w:ascii="Mulish" w:hAnsi="Mulish" w:cs="Times New Roman"/>
          <w:color w:val="000000" w:themeColor="text1"/>
          <w:sz w:val="20"/>
          <w:szCs w:val="20"/>
          <w:lang w:val="sq-AL"/>
        </w:rPr>
        <w:t xml:space="preserve">deri me </w:t>
      </w:r>
      <w:r w:rsidR="00051316">
        <w:rPr>
          <w:rFonts w:ascii="Mulish" w:hAnsi="Mulish" w:cs="Times New Roman"/>
          <w:bCs/>
          <w:color w:val="000000" w:themeColor="text1"/>
          <w:sz w:val="20"/>
          <w:szCs w:val="20"/>
          <w:lang w:val="sq-AL"/>
        </w:rPr>
        <w:t>30</w:t>
      </w:r>
      <w:r w:rsidRPr="00B85FEE">
        <w:rPr>
          <w:rFonts w:ascii="Mulish" w:hAnsi="Mulish" w:cs="Times New Roman"/>
          <w:bCs/>
          <w:color w:val="000000" w:themeColor="text1"/>
          <w:sz w:val="20"/>
          <w:szCs w:val="20"/>
          <w:lang w:val="sq-AL"/>
        </w:rPr>
        <w:t>.07.2023 ORA 1</w:t>
      </w:r>
      <w:r w:rsidR="00051316">
        <w:rPr>
          <w:rFonts w:ascii="Mulish" w:hAnsi="Mulish" w:cs="Times New Roman"/>
          <w:bCs/>
          <w:color w:val="000000" w:themeColor="text1"/>
          <w:sz w:val="20"/>
          <w:szCs w:val="20"/>
          <w:lang w:val="sq-AL"/>
        </w:rPr>
        <w:t>6</w:t>
      </w:r>
      <w:r w:rsidRPr="00B85FEE">
        <w:rPr>
          <w:rFonts w:ascii="Mulish" w:hAnsi="Mulish" w:cs="Times New Roman"/>
          <w:bCs/>
          <w:color w:val="000000" w:themeColor="text1"/>
          <w:sz w:val="20"/>
          <w:szCs w:val="20"/>
          <w:lang w:val="sq-AL"/>
        </w:rPr>
        <w:t>:00</w:t>
      </w:r>
    </w:p>
    <w:p w14:paraId="20A46088" w14:textId="77777777" w:rsidR="00B24FAE" w:rsidRPr="005C649A" w:rsidRDefault="00B24FAE" w:rsidP="00B24FAE">
      <w:pPr>
        <w:pStyle w:val="ListParagraph"/>
        <w:spacing w:line="240" w:lineRule="auto"/>
        <w:jc w:val="both"/>
        <w:rPr>
          <w:rFonts w:ascii="Mulish" w:hAnsi="Mulish" w:cs="Times New Roman"/>
          <w:b/>
          <w:bCs/>
          <w:color w:val="FF0000"/>
          <w:sz w:val="21"/>
          <w:szCs w:val="21"/>
          <w:lang w:val="sq-AL"/>
        </w:rPr>
      </w:pPr>
    </w:p>
    <w:p w14:paraId="5D17F6E7" w14:textId="77777777" w:rsidR="00B24FAE" w:rsidRPr="00B85FEE" w:rsidRDefault="00B24FAE" w:rsidP="00B24FAE">
      <w:pPr>
        <w:pStyle w:val="ListParagraph"/>
        <w:numPr>
          <w:ilvl w:val="0"/>
          <w:numId w:val="5"/>
        </w:numPr>
        <w:spacing w:after="0" w:line="240" w:lineRule="auto"/>
        <w:ind w:left="360"/>
        <w:jc w:val="both"/>
        <w:rPr>
          <w:rFonts w:ascii="Mulish" w:hAnsi="Mulish" w:cs="Times New Roman"/>
          <w:b/>
          <w:bCs/>
          <w:color w:val="000000" w:themeColor="text1"/>
          <w:sz w:val="21"/>
          <w:szCs w:val="21"/>
          <w:lang w:val="sq-AL"/>
        </w:rPr>
      </w:pPr>
      <w:r w:rsidRPr="00D13B84">
        <w:rPr>
          <w:rFonts w:ascii="Mulish" w:hAnsi="Mulish" w:cs="Times New Roman"/>
          <w:b/>
          <w:bCs/>
          <w:color w:val="000000" w:themeColor="text1"/>
          <w:sz w:val="21"/>
          <w:szCs w:val="21"/>
          <w:lang w:val="sq-AL"/>
        </w:rPr>
        <w:t>Kushtet e përgjithshme:</w:t>
      </w:r>
    </w:p>
    <w:p w14:paraId="7B67F047" w14:textId="77777777" w:rsidR="00B24FAE" w:rsidRPr="00B85FEE" w:rsidRDefault="00B24FAE" w:rsidP="00B24FAE">
      <w:pPr>
        <w:pStyle w:val="ListParagraph"/>
        <w:numPr>
          <w:ilvl w:val="0"/>
          <w:numId w:val="2"/>
        </w:numPr>
        <w:spacing w:after="0"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Oferta financiare duhet të jetë në EURO, ndërsa çmimi duhet të jetë i përjashtuar nga TVSH-ja</w:t>
      </w:r>
    </w:p>
    <w:p w14:paraId="5D79D75E"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Oferta do të mbetet e vlefshme për </w:t>
      </w:r>
      <w:r w:rsidRPr="00B85FEE">
        <w:rPr>
          <w:rFonts w:ascii="Mulish" w:hAnsi="Mulish" w:cs="Times New Roman"/>
          <w:bCs/>
          <w:color w:val="000000" w:themeColor="text1"/>
          <w:sz w:val="20"/>
          <w:szCs w:val="20"/>
          <w:lang w:val="sq-AL"/>
        </w:rPr>
        <w:t>90 ditë</w:t>
      </w:r>
      <w:r w:rsidRPr="00B85FEE">
        <w:rPr>
          <w:rFonts w:ascii="Mulish" w:hAnsi="Mulish" w:cs="Times New Roman"/>
          <w:color w:val="000000" w:themeColor="text1"/>
          <w:sz w:val="20"/>
          <w:szCs w:val="20"/>
          <w:lang w:val="sq-AL"/>
        </w:rPr>
        <w:t xml:space="preserve"> nga afati i fundit për dorëzimin e ofertës</w:t>
      </w:r>
    </w:p>
    <w:p w14:paraId="2648097E" w14:textId="3A20F02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Afati i fundit për dorëzimin e ofertës është deri më </w:t>
      </w:r>
      <w:r w:rsidR="00051316">
        <w:rPr>
          <w:rFonts w:ascii="Mulish" w:hAnsi="Mulish" w:cs="Times New Roman"/>
          <w:bCs/>
          <w:color w:val="000000" w:themeColor="text1"/>
          <w:sz w:val="20"/>
          <w:szCs w:val="20"/>
          <w:lang w:val="sq-AL"/>
        </w:rPr>
        <w:t>30</w:t>
      </w:r>
      <w:r w:rsidR="00051316" w:rsidRPr="00B85FEE">
        <w:rPr>
          <w:rFonts w:ascii="Mulish" w:hAnsi="Mulish" w:cs="Times New Roman"/>
          <w:bCs/>
          <w:color w:val="000000" w:themeColor="text1"/>
          <w:sz w:val="20"/>
          <w:szCs w:val="20"/>
          <w:lang w:val="sq-AL"/>
        </w:rPr>
        <w:t>.07.2023 ORA 1</w:t>
      </w:r>
      <w:r w:rsidR="00051316">
        <w:rPr>
          <w:rFonts w:ascii="Mulish" w:hAnsi="Mulish" w:cs="Times New Roman"/>
          <w:bCs/>
          <w:color w:val="000000" w:themeColor="text1"/>
          <w:sz w:val="20"/>
          <w:szCs w:val="20"/>
          <w:lang w:val="sq-AL"/>
        </w:rPr>
        <w:t>6</w:t>
      </w:r>
      <w:r w:rsidR="00051316" w:rsidRPr="00B85FEE">
        <w:rPr>
          <w:rFonts w:ascii="Mulish" w:hAnsi="Mulish" w:cs="Times New Roman"/>
          <w:bCs/>
          <w:color w:val="000000" w:themeColor="text1"/>
          <w:sz w:val="20"/>
          <w:szCs w:val="20"/>
          <w:lang w:val="sq-AL"/>
        </w:rPr>
        <w:t>:00</w:t>
      </w:r>
    </w:p>
    <w:p w14:paraId="34A0E02B"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Dokumentet mund të dorëzohen në shqip ose anglisht </w:t>
      </w:r>
    </w:p>
    <w:p w14:paraId="1AC4B0B5"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Çmimi duhet të përfshijë dorëzimin e </w:t>
      </w:r>
      <w:r w:rsidRPr="00B85FEE">
        <w:rPr>
          <w:rFonts w:ascii="Mulish" w:eastAsia="Times New Roman" w:hAnsi="Mulish" w:cs="Times New Roman"/>
          <w:bCs/>
          <w:color w:val="000000" w:themeColor="text1"/>
          <w:sz w:val="20"/>
          <w:szCs w:val="20"/>
          <w:lang w:val="sq-AL"/>
        </w:rPr>
        <w:t>pajisjeve  bujqësore n</w:t>
      </w:r>
      <w:r w:rsidRPr="00B85FEE">
        <w:rPr>
          <w:rFonts w:ascii="Mulish" w:hAnsi="Mulish" w:cs="Times New Roman"/>
          <w:color w:val="000000" w:themeColor="text1"/>
          <w:sz w:val="20"/>
          <w:szCs w:val="20"/>
          <w:lang w:val="sq-AL"/>
        </w:rPr>
        <w:t xml:space="preserve">ë komunat: </w:t>
      </w:r>
      <w:r w:rsidRPr="00B85FEE">
        <w:rPr>
          <w:rFonts w:ascii="Mulish" w:hAnsi="Mulish"/>
          <w:b/>
          <w:bCs/>
          <w:color w:val="000000" w:themeColor="text1"/>
          <w:sz w:val="20"/>
          <w:szCs w:val="20"/>
          <w:lang w:val="sq-AL"/>
        </w:rPr>
        <w:t>Shtime (Pjetërshticë), Skenderaj (Lubovec)</w:t>
      </w:r>
    </w:p>
    <w:p w14:paraId="06BBD67D"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Pajiset bujqesore duhet të jenë të cilësisë së lartë dhe sipas specifikimeve të dhëna në </w:t>
      </w:r>
      <w:r w:rsidRPr="00B85FEE">
        <w:rPr>
          <w:rFonts w:ascii="Mulish" w:hAnsi="Mulish" w:cs="Times New Roman"/>
          <w:b/>
          <w:bCs/>
          <w:color w:val="000000" w:themeColor="text1"/>
          <w:sz w:val="20"/>
          <w:szCs w:val="20"/>
          <w:lang w:val="sq-AL"/>
        </w:rPr>
        <w:t>Shtojcën 1</w:t>
      </w:r>
    </w:p>
    <w:p w14:paraId="6F203EDE"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K-W4W do të nënshkruajë një marrëveshje kornizë me Ofruesin e Mallrave deri më 31.12. 2023, ndërsa do të porosisë pajisjet sipas dinamikës së zhvillimit të aktiviteteve në bazë të pozicioneve përkatëse të përcaktuara në kontratë</w:t>
      </w:r>
    </w:p>
    <w:p w14:paraId="4318B319"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Pagesa do të bëhet përmes llogarisë bankare pas ofrimit të mallrave, dorëzimit të faturave dhe pas monitorimit të K-W4W të pajisjeve të pranuara nga gratë fermere (përfitueset e granteve)</w:t>
      </w:r>
    </w:p>
    <w:p w14:paraId="259BA804" w14:textId="77777777" w:rsidR="00B24FAE" w:rsidRPr="00B85FEE" w:rsidRDefault="00B24FAE" w:rsidP="00B24FAE">
      <w:pPr>
        <w:pStyle w:val="ListParagraph"/>
        <w:numPr>
          <w:ilvl w:val="0"/>
          <w:numId w:val="2"/>
        </w:numPr>
        <w:spacing w:line="240" w:lineRule="auto"/>
        <w:jc w:val="both"/>
        <w:rPr>
          <w:rFonts w:ascii="Mulish" w:hAnsi="Mulish"/>
          <w:b/>
          <w:bCs/>
          <w:color w:val="000000" w:themeColor="text1"/>
          <w:sz w:val="20"/>
          <w:szCs w:val="20"/>
          <w:lang w:val="sq-AL"/>
        </w:rPr>
      </w:pPr>
      <w:r w:rsidRPr="00B85FEE">
        <w:rPr>
          <w:rFonts w:ascii="Mulish" w:hAnsi="Mulish" w:cs="Times New Roman"/>
          <w:color w:val="000000" w:themeColor="text1"/>
          <w:sz w:val="20"/>
          <w:szCs w:val="20"/>
          <w:lang w:val="sq-AL"/>
        </w:rPr>
        <w:t xml:space="preserve">Kontraktuesi do të merr pjesë edhe gjatë shpërndarjes së pajisjeve në komunat e lartë cekura: </w:t>
      </w:r>
    </w:p>
    <w:p w14:paraId="5F896470" w14:textId="77777777" w:rsidR="00B24FAE" w:rsidRPr="00B85FEE" w:rsidRDefault="00B24FAE" w:rsidP="00B24FAE">
      <w:pPr>
        <w:pStyle w:val="ListParagraph"/>
        <w:numPr>
          <w:ilvl w:val="0"/>
          <w:numId w:val="2"/>
        </w:numPr>
        <w:spacing w:line="240" w:lineRule="auto"/>
        <w:jc w:val="both"/>
        <w:rPr>
          <w:rFonts w:ascii="Mulish" w:hAnsi="Mulish" w:cs="Times New Roman"/>
          <w:b/>
          <w:bCs/>
          <w:color w:val="000000" w:themeColor="text1"/>
          <w:sz w:val="20"/>
          <w:szCs w:val="20"/>
          <w:lang w:val="sq-AL"/>
        </w:rPr>
      </w:pPr>
      <w:r w:rsidRPr="00B85FEE">
        <w:rPr>
          <w:rFonts w:ascii="Mulish" w:hAnsi="Mulish" w:cs="Times New Roman"/>
          <w:color w:val="000000" w:themeColor="text1"/>
          <w:sz w:val="20"/>
          <w:szCs w:val="20"/>
          <w:lang w:val="sq-AL"/>
        </w:rPr>
        <w:t>Në rast se një Operator Ekonomik nuk mund të ofertoj</w:t>
      </w:r>
      <w:r w:rsidRPr="00B85FEE">
        <w:rPr>
          <w:rFonts w:ascii="Mulish" w:hAnsi="Mulish" w:cs="Calibri"/>
          <w:color w:val="000000" w:themeColor="text1"/>
          <w:sz w:val="20"/>
          <w:szCs w:val="20"/>
          <w:lang w:val="sq-AL"/>
        </w:rPr>
        <w:t>ë</w:t>
      </w:r>
      <w:r w:rsidRPr="00B85FEE">
        <w:rPr>
          <w:rFonts w:ascii="Mulish" w:hAnsi="Mulish" w:cs="Times New Roman"/>
          <w:color w:val="000000" w:themeColor="text1"/>
          <w:sz w:val="20"/>
          <w:szCs w:val="20"/>
          <w:lang w:val="sq-AL"/>
        </w:rPr>
        <w:t xml:space="preserve"> të gjitha pajiset sipas kërkesës, atëherë K-W4W oligohet që të zgjedhë dy Operator</w:t>
      </w:r>
      <w:r w:rsidRPr="00B85FEE">
        <w:rPr>
          <w:rFonts w:ascii="Mulish" w:hAnsi="Mulish" w:cs="Calibri"/>
          <w:color w:val="000000" w:themeColor="text1"/>
          <w:sz w:val="20"/>
          <w:szCs w:val="20"/>
          <w:lang w:val="sq-AL"/>
        </w:rPr>
        <w:t>ë</w:t>
      </w:r>
      <w:r w:rsidRPr="00B85FEE">
        <w:rPr>
          <w:rFonts w:ascii="Mulish" w:hAnsi="Mulish" w:cs="Times New Roman"/>
          <w:color w:val="000000" w:themeColor="text1"/>
          <w:sz w:val="20"/>
          <w:szCs w:val="20"/>
          <w:lang w:val="sq-AL"/>
        </w:rPr>
        <w:t xml:space="preserve"> për thirrjen e njejtë, në mënyrë që të plotësohen kërkesat e përfituesve.</w:t>
      </w:r>
    </w:p>
    <w:p w14:paraId="34DF055D" w14:textId="77777777" w:rsidR="00B24FAE" w:rsidRPr="00B85FEE" w:rsidRDefault="00B24FAE" w:rsidP="00B24FAE">
      <w:pPr>
        <w:pStyle w:val="ListParagraph"/>
        <w:spacing w:line="240" w:lineRule="auto"/>
        <w:jc w:val="both"/>
        <w:rPr>
          <w:rFonts w:ascii="Mulish" w:hAnsi="Mulish" w:cs="Times New Roman"/>
          <w:sz w:val="20"/>
          <w:szCs w:val="20"/>
          <w:lang w:val="sq-AL"/>
        </w:rPr>
      </w:pPr>
    </w:p>
    <w:p w14:paraId="6ADD911B" w14:textId="77777777" w:rsidR="00B24FAE" w:rsidRPr="00B85FEE" w:rsidRDefault="00B24FAE" w:rsidP="00B24FAE">
      <w:pPr>
        <w:pStyle w:val="ListParagraph"/>
        <w:numPr>
          <w:ilvl w:val="0"/>
          <w:numId w:val="5"/>
        </w:numPr>
        <w:spacing w:line="240" w:lineRule="auto"/>
        <w:ind w:left="360"/>
        <w:jc w:val="both"/>
        <w:rPr>
          <w:rFonts w:ascii="Mulish" w:hAnsi="Mulish" w:cs="Times New Roman"/>
          <w:b/>
          <w:bCs/>
          <w:color w:val="000000" w:themeColor="text1"/>
          <w:sz w:val="21"/>
          <w:szCs w:val="21"/>
          <w:lang w:val="sq-AL"/>
        </w:rPr>
      </w:pPr>
      <w:r w:rsidRPr="00BF7AF1">
        <w:rPr>
          <w:rFonts w:ascii="Mulish" w:hAnsi="Mulish" w:cs="Times New Roman"/>
          <w:b/>
          <w:bCs/>
          <w:color w:val="000000" w:themeColor="text1"/>
          <w:sz w:val="21"/>
          <w:szCs w:val="21"/>
          <w:lang w:val="sq-AL"/>
        </w:rPr>
        <w:t>Dokumentet që duhen dorëzuar:</w:t>
      </w:r>
    </w:p>
    <w:p w14:paraId="5114AE38" w14:textId="77777777" w:rsidR="00B24FAE" w:rsidRPr="00B85FEE" w:rsidRDefault="00B24FAE" w:rsidP="00B24FAE">
      <w:pPr>
        <w:pStyle w:val="ListParagraph"/>
        <w:numPr>
          <w:ilvl w:val="0"/>
          <w:numId w:val="6"/>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Identifikimi i ofruesit të mallrave, pika 7 e këtij dokumenti</w:t>
      </w:r>
    </w:p>
    <w:p w14:paraId="216C8C76" w14:textId="77777777" w:rsidR="00B24FAE" w:rsidRPr="00B85FEE" w:rsidRDefault="00B24FAE" w:rsidP="00B24FAE">
      <w:pPr>
        <w:pStyle w:val="ListParagraph"/>
        <w:numPr>
          <w:ilvl w:val="0"/>
          <w:numId w:val="3"/>
        </w:numPr>
        <w:spacing w:line="240" w:lineRule="auto"/>
        <w:jc w:val="both"/>
        <w:rPr>
          <w:rFonts w:ascii="Mulish" w:hAnsi="Mulish" w:cs="Times New Roman"/>
          <w:b/>
          <w:bCs/>
          <w:color w:val="000000" w:themeColor="text1"/>
          <w:sz w:val="20"/>
          <w:szCs w:val="20"/>
          <w:lang w:val="sq-AL"/>
        </w:rPr>
      </w:pPr>
      <w:r w:rsidRPr="00B85FEE">
        <w:rPr>
          <w:rFonts w:ascii="Mulish" w:hAnsi="Mulish" w:cs="Times New Roman"/>
          <w:color w:val="000000" w:themeColor="text1"/>
          <w:sz w:val="20"/>
          <w:szCs w:val="20"/>
          <w:lang w:val="sq-AL"/>
        </w:rPr>
        <w:t xml:space="preserve">Formulari i plotësuar siç parashikohet në </w:t>
      </w:r>
      <w:r w:rsidRPr="00B85FEE">
        <w:rPr>
          <w:rFonts w:ascii="Mulish" w:hAnsi="Mulish" w:cs="Times New Roman"/>
          <w:b/>
          <w:bCs/>
          <w:color w:val="000000" w:themeColor="text1"/>
          <w:sz w:val="20"/>
          <w:szCs w:val="20"/>
          <w:lang w:val="sq-AL"/>
        </w:rPr>
        <w:t>Shtojcën 1</w:t>
      </w:r>
    </w:p>
    <w:p w14:paraId="5C5556D8" w14:textId="77777777" w:rsidR="00B24FAE" w:rsidRPr="00B85FEE" w:rsidRDefault="00B24FAE" w:rsidP="00B24FAE">
      <w:pPr>
        <w:pStyle w:val="ListParagraph"/>
        <w:numPr>
          <w:ilvl w:val="0"/>
          <w:numId w:val="3"/>
        </w:numPr>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Kopja e certifikatës së regjistrimit të biznesit dhe certifikatës së TVSH-së </w:t>
      </w:r>
    </w:p>
    <w:p w14:paraId="50F17D5A" w14:textId="1CA9E5D5" w:rsidR="00B24FAE" w:rsidRPr="00B85FEE" w:rsidRDefault="00B24FAE" w:rsidP="00B24FAE">
      <w:pPr>
        <w:pStyle w:val="ListParagraph"/>
        <w:numPr>
          <w:ilvl w:val="0"/>
          <w:numId w:val="3"/>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Vërtetimin tatimor të lëshuar nga ATK (që dëshmon se O</w:t>
      </w:r>
      <w:r w:rsidR="00051316">
        <w:rPr>
          <w:rFonts w:ascii="Mulish" w:hAnsi="Mulish" w:cs="Times New Roman"/>
          <w:color w:val="000000" w:themeColor="text1"/>
          <w:sz w:val="20"/>
          <w:szCs w:val="20"/>
          <w:lang w:val="sq-AL"/>
        </w:rPr>
        <w:t>S</w:t>
      </w:r>
      <w:r w:rsidRPr="00B85FEE">
        <w:rPr>
          <w:rFonts w:ascii="Mulish" w:hAnsi="Mulish" w:cs="Times New Roman"/>
          <w:color w:val="000000" w:themeColor="text1"/>
          <w:sz w:val="20"/>
          <w:szCs w:val="20"/>
          <w:lang w:val="sq-AL"/>
        </w:rPr>
        <w:t xml:space="preserve">E nuk ka obligime tatimore)  </w:t>
      </w:r>
    </w:p>
    <w:p w14:paraId="5B62BA37" w14:textId="77777777" w:rsidR="00B24FAE" w:rsidRPr="00B85FEE" w:rsidRDefault="00B24FAE" w:rsidP="00B24FAE">
      <w:pPr>
        <w:pStyle w:val="ListParagraph"/>
        <w:numPr>
          <w:ilvl w:val="0"/>
          <w:numId w:val="3"/>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Së paku dy (2) referenca për furnizime të ngjashme</w:t>
      </w:r>
    </w:p>
    <w:p w14:paraId="758EA59F" w14:textId="77777777" w:rsidR="00B24FAE" w:rsidRPr="00B85FEE" w:rsidRDefault="00B24FAE" w:rsidP="00B24FAE">
      <w:pPr>
        <w:pStyle w:val="ListParagraph"/>
        <w:numPr>
          <w:ilvl w:val="0"/>
          <w:numId w:val="2"/>
        </w:numPr>
        <w:spacing w:line="240" w:lineRule="auto"/>
        <w:jc w:val="both"/>
        <w:rPr>
          <w:rFonts w:ascii="Mulish" w:hAnsi="Mulish"/>
          <w:b/>
          <w:bCs/>
          <w:color w:val="000000" w:themeColor="text1"/>
          <w:sz w:val="20"/>
          <w:szCs w:val="20"/>
          <w:lang w:val="sq-AL"/>
        </w:rPr>
      </w:pPr>
      <w:r w:rsidRPr="00B85FEE">
        <w:rPr>
          <w:rFonts w:ascii="Mulish" w:hAnsi="Mulish" w:cs="Times New Roman"/>
          <w:color w:val="000000" w:themeColor="text1"/>
          <w:sz w:val="20"/>
          <w:szCs w:val="20"/>
          <w:lang w:val="sq-AL"/>
        </w:rPr>
        <w:t>Deklaratë me shkrim nga ofertuesi për dërgimin/dorëzimin e pajisjeve të kërkuara në komunat e lartë cekura.</w:t>
      </w:r>
    </w:p>
    <w:p w14:paraId="7C74B633" w14:textId="77777777" w:rsidR="00B24FAE" w:rsidRPr="00B85FEE" w:rsidRDefault="00B24FAE" w:rsidP="00B24FAE">
      <w:pPr>
        <w:pStyle w:val="ListParagraph"/>
        <w:spacing w:line="240" w:lineRule="auto"/>
        <w:jc w:val="both"/>
        <w:rPr>
          <w:rFonts w:ascii="Mulish" w:hAnsi="Mulish"/>
          <w:b/>
          <w:bCs/>
          <w:color w:val="000000" w:themeColor="text1"/>
          <w:sz w:val="20"/>
          <w:szCs w:val="20"/>
          <w:lang w:val="sq-AL"/>
        </w:rPr>
      </w:pPr>
    </w:p>
    <w:p w14:paraId="247EC308" w14:textId="77777777" w:rsidR="00B24FAE" w:rsidRPr="00E3191A" w:rsidRDefault="00B24FAE" w:rsidP="00B24FAE">
      <w:pPr>
        <w:pStyle w:val="ListParagraph"/>
        <w:numPr>
          <w:ilvl w:val="0"/>
          <w:numId w:val="5"/>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Kriteret e vlerësimit:</w:t>
      </w:r>
    </w:p>
    <w:p w14:paraId="2E0CD12A" w14:textId="77777777" w:rsidR="00B24FAE" w:rsidRPr="00B85FEE" w:rsidRDefault="00B24FAE" w:rsidP="00B24FAE">
      <w:pPr>
        <w:pStyle w:val="ListParagraph"/>
        <w:numPr>
          <w:ilvl w:val="0"/>
          <w:numId w:val="4"/>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Oferta e kompletuar më së miri, me çmimin më të volitshëm</w:t>
      </w:r>
    </w:p>
    <w:p w14:paraId="3CC10822" w14:textId="25EA2FFB" w:rsidR="00B24FAE" w:rsidRPr="00B85FEE" w:rsidRDefault="00B24FAE" w:rsidP="00B24FAE">
      <w:pPr>
        <w:spacing w:line="240" w:lineRule="auto"/>
        <w:jc w:val="both"/>
        <w:rPr>
          <w:rFonts w:ascii="Mulish" w:hAnsi="Mulish"/>
          <w:color w:val="000000" w:themeColor="text1"/>
          <w:sz w:val="20"/>
          <w:szCs w:val="20"/>
        </w:rPr>
      </w:pPr>
      <w:r w:rsidRPr="00B85FEE">
        <w:rPr>
          <w:rFonts w:ascii="Mulish" w:hAnsi="Mulish"/>
          <w:color w:val="000000" w:themeColor="text1"/>
          <w:sz w:val="20"/>
          <w:szCs w:val="20"/>
        </w:rPr>
        <w:lastRenderedPageBreak/>
        <w:t xml:space="preserve">Do të </w:t>
      </w:r>
      <w:r w:rsidR="00051316">
        <w:rPr>
          <w:rFonts w:ascii="Mulish" w:hAnsi="Mulish"/>
          <w:color w:val="000000" w:themeColor="text1"/>
          <w:sz w:val="20"/>
          <w:szCs w:val="20"/>
        </w:rPr>
        <w:t>për</w:t>
      </w:r>
      <w:r w:rsidRPr="00B85FEE">
        <w:rPr>
          <w:rFonts w:ascii="Mulish" w:hAnsi="Mulish"/>
          <w:color w:val="000000" w:themeColor="text1"/>
          <w:sz w:val="20"/>
          <w:szCs w:val="20"/>
        </w:rPr>
        <w:t>zgjidhet oferta që përputhet me të gjitha specifikimet, kërkesat dhe ofron çmimin më të ulët, si dhe të gjitha kriteret e tjera të vlerësimit të treguara. Çdo ofertë që nuk plotëson kërkesat do të refuzohet. K – W4W nuk është e detyruar të pranojë asnjë ofertë, të japë një kontratë/urdhër blerjeje, as të jetë përgjegjëse për çdo kosto që lidhet me përgatitjen dhe dorëzimin e një oferte nga një Furnizues, pavarësisht nga rezultati i përzgjedhjes.</w:t>
      </w:r>
    </w:p>
    <w:p w14:paraId="5461CBF4" w14:textId="77777777" w:rsidR="00B24FAE" w:rsidRPr="00B85FEE" w:rsidRDefault="00B24FAE" w:rsidP="00B24FAE">
      <w:pPr>
        <w:spacing w:line="240" w:lineRule="auto"/>
        <w:jc w:val="both"/>
        <w:rPr>
          <w:rFonts w:ascii="Mulish" w:hAnsi="Mulish"/>
          <w:color w:val="000000" w:themeColor="text1"/>
          <w:sz w:val="20"/>
          <w:szCs w:val="20"/>
        </w:rPr>
      </w:pPr>
      <w:r w:rsidRPr="00B85FEE">
        <w:rPr>
          <w:rFonts w:ascii="Mulish" w:hAnsi="Mulish"/>
          <w:color w:val="000000" w:themeColor="text1"/>
          <w:sz w:val="20"/>
          <w:szCs w:val="20"/>
        </w:rPr>
        <w:t>Ofertat do të vlerësohen për të gjitha artikujt së bashku në pjesën e specifikuar dhe kontrata do t'i jepet Furnizuesit i cili ka dorëzuar ofertën më të mirë në përputhje me kriteret për dhënien e kontratës.</w:t>
      </w:r>
    </w:p>
    <w:p w14:paraId="46DA340B" w14:textId="77777777" w:rsidR="00B24FAE" w:rsidRPr="00B85FEE" w:rsidRDefault="00B24FAE" w:rsidP="00B24FAE">
      <w:pPr>
        <w:spacing w:line="240" w:lineRule="auto"/>
        <w:jc w:val="both"/>
        <w:rPr>
          <w:rFonts w:ascii="Mulish" w:hAnsi="Mulish"/>
          <w:color w:val="000000" w:themeColor="text1"/>
          <w:sz w:val="20"/>
          <w:szCs w:val="20"/>
        </w:rPr>
      </w:pPr>
      <w:r w:rsidRPr="00B85FEE">
        <w:rPr>
          <w:rFonts w:ascii="Mulish" w:hAnsi="Mulish"/>
          <w:color w:val="000000" w:themeColor="text1"/>
          <w:sz w:val="20"/>
          <w:szCs w:val="20"/>
        </w:rPr>
        <w:t>K – W4W  inkurajon çdo furnizues të mundshëm që të shmangë dhe parandalojë konfliktet e interesit, duke njoftuar K – W4W  nëse ju, ose ndonjë prej filialeve ose personelit tuaj, keni qenë të përfshirë në përgatitjen e kërkesave, dizajnit, specifikimeve, vlerësimeve të kostos dhe informacioneve të tjera të përdorura në këtë kërkesë për ofertë.</w:t>
      </w:r>
    </w:p>
    <w:p w14:paraId="3C0B731F" w14:textId="77777777" w:rsidR="00B24FAE" w:rsidRPr="00B85FEE" w:rsidRDefault="00B24FAE" w:rsidP="00B24FAE">
      <w:pPr>
        <w:spacing w:line="240" w:lineRule="auto"/>
        <w:jc w:val="both"/>
        <w:rPr>
          <w:rFonts w:ascii="Mulish" w:hAnsi="Mulish"/>
          <w:color w:val="000000" w:themeColor="text1"/>
          <w:sz w:val="20"/>
          <w:szCs w:val="20"/>
        </w:rPr>
      </w:pPr>
      <w:r w:rsidRPr="00B85FEE">
        <w:rPr>
          <w:rFonts w:ascii="Mulish" w:hAnsi="Mulish"/>
          <w:color w:val="000000" w:themeColor="text1"/>
          <w:sz w:val="20"/>
          <w:szCs w:val="20"/>
        </w:rPr>
        <w:t xml:space="preserve">K – W4W zbaton tolerancë zero ndaj mashtrimit dhe praktikave të tjera të ndaluara dhe angazhohet për identifikimin dhe adresimin e të gjitha akteve dhe praktikave të tilla kundër K – W4W, si dhe palëve të treta të përfshira në aktivitetet e K – W4W. </w:t>
      </w:r>
    </w:p>
    <w:p w14:paraId="1E4C4009" w14:textId="77777777" w:rsidR="00B24FAE" w:rsidRPr="00E3191A" w:rsidRDefault="00B24FAE" w:rsidP="00B24FAE">
      <w:pPr>
        <w:pStyle w:val="ListParagraph"/>
        <w:numPr>
          <w:ilvl w:val="0"/>
          <w:numId w:val="5"/>
        </w:numPr>
        <w:spacing w:after="0"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Përshkrimi i projektit:</w:t>
      </w:r>
    </w:p>
    <w:p w14:paraId="6E414F97" w14:textId="77777777" w:rsidR="00B24FAE" w:rsidRPr="00B85FEE" w:rsidRDefault="00B24FAE" w:rsidP="00B24FAE">
      <w:pPr>
        <w:spacing w:line="240" w:lineRule="auto"/>
        <w:jc w:val="both"/>
        <w:rPr>
          <w:rFonts w:ascii="Mulish" w:hAnsi="Mulish"/>
          <w:sz w:val="20"/>
          <w:szCs w:val="20"/>
        </w:rPr>
      </w:pPr>
      <w:r w:rsidRPr="00B85FEE">
        <w:rPr>
          <w:rFonts w:ascii="Mulish" w:hAnsi="Mulish"/>
          <w:sz w:val="20"/>
          <w:szCs w:val="20"/>
        </w:rPr>
        <w:t xml:space="preserve">Projekti </w:t>
      </w:r>
      <w:bookmarkStart w:id="1" w:name="_Hlk138324183"/>
      <w:r w:rsidRPr="00B85FEE">
        <w:rPr>
          <w:rFonts w:ascii="Mulish" w:hAnsi="Mulish"/>
          <w:sz w:val="20"/>
          <w:szCs w:val="20"/>
        </w:rPr>
        <w:t>“</w:t>
      </w:r>
      <w:r w:rsidRPr="00B85FEE">
        <w:rPr>
          <w:color w:val="000000" w:themeColor="text1"/>
          <w:sz w:val="20"/>
          <w:szCs w:val="20"/>
        </w:rPr>
        <w:t xml:space="preserve">Integrated Social and Economic Empowerment for Marginalized Women in Kosovo” </w:t>
      </w:r>
      <w:bookmarkEnd w:id="1"/>
      <w:r w:rsidRPr="00B85FEE">
        <w:rPr>
          <w:rFonts w:ascii="Mulish" w:hAnsi="Mulish"/>
          <w:color w:val="000000" w:themeColor="text1"/>
          <w:sz w:val="20"/>
          <w:szCs w:val="20"/>
        </w:rPr>
        <w:t xml:space="preserve">ka për qëllim fuqizimin social dhe ekonomik të grave të margjinalizuara në Kosovë. Duke u përkushtuar në ngritjen e ndërgjegjësimit dhe nxitjen e tyre për të përmbushur potencialet </w:t>
      </w:r>
      <w:r w:rsidRPr="00B85FEE">
        <w:rPr>
          <w:rFonts w:ascii="Mulish" w:hAnsi="Mulish"/>
          <w:sz w:val="20"/>
          <w:szCs w:val="20"/>
        </w:rPr>
        <w:t>e tyre në shoqëri dhe në sektorin ekonomik.</w:t>
      </w:r>
    </w:p>
    <w:p w14:paraId="5A974825" w14:textId="77777777" w:rsidR="00B24FAE" w:rsidRPr="00E3191A" w:rsidRDefault="00B24FAE" w:rsidP="00B24FAE">
      <w:pPr>
        <w:pStyle w:val="ListParagraph"/>
        <w:numPr>
          <w:ilvl w:val="0"/>
          <w:numId w:val="5"/>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 xml:space="preserve">Përgjegjësitë e </w:t>
      </w:r>
      <w:r>
        <w:rPr>
          <w:rFonts w:ascii="Mulish" w:hAnsi="Mulish" w:cs="Times New Roman"/>
          <w:b/>
          <w:bCs/>
          <w:sz w:val="21"/>
          <w:szCs w:val="21"/>
          <w:lang w:val="sq-AL"/>
        </w:rPr>
        <w:t>o</w:t>
      </w:r>
      <w:r w:rsidRPr="00E3191A">
        <w:rPr>
          <w:rFonts w:ascii="Mulish" w:hAnsi="Mulish" w:cs="Times New Roman"/>
          <w:b/>
          <w:bCs/>
          <w:sz w:val="21"/>
          <w:szCs w:val="21"/>
          <w:lang w:val="sq-AL"/>
        </w:rPr>
        <w:t xml:space="preserve">fruesit të </w:t>
      </w:r>
      <w:r>
        <w:rPr>
          <w:rFonts w:ascii="Mulish" w:hAnsi="Mulish" w:cs="Times New Roman"/>
          <w:b/>
          <w:bCs/>
          <w:sz w:val="21"/>
          <w:szCs w:val="21"/>
          <w:lang w:val="sq-AL"/>
        </w:rPr>
        <w:t>m</w:t>
      </w:r>
      <w:r w:rsidRPr="00E3191A">
        <w:rPr>
          <w:rFonts w:ascii="Mulish" w:hAnsi="Mulish" w:cs="Times New Roman"/>
          <w:b/>
          <w:bCs/>
          <w:sz w:val="21"/>
          <w:szCs w:val="21"/>
          <w:lang w:val="sq-AL"/>
        </w:rPr>
        <w:t>allrave:</w:t>
      </w:r>
    </w:p>
    <w:p w14:paraId="78B789AE" w14:textId="77777777" w:rsidR="00B24FAE" w:rsidRPr="00B85FEE" w:rsidRDefault="00B24FAE" w:rsidP="00B24FAE">
      <w:pPr>
        <w:pStyle w:val="ListParagraph"/>
        <w:numPr>
          <w:ilvl w:val="0"/>
          <w:numId w:val="4"/>
        </w:numPr>
        <w:spacing w:line="240" w:lineRule="auto"/>
        <w:jc w:val="both"/>
        <w:rPr>
          <w:rFonts w:ascii="Mulish" w:hAnsi="Mulish" w:cs="Times New Roman"/>
          <w:b/>
          <w:bCs/>
          <w:sz w:val="20"/>
          <w:szCs w:val="20"/>
          <w:lang w:val="sq-AL"/>
        </w:rPr>
      </w:pPr>
      <w:r w:rsidRPr="00B85FEE">
        <w:rPr>
          <w:rFonts w:ascii="Mulish" w:hAnsi="Mulish" w:cs="Times New Roman"/>
          <w:sz w:val="20"/>
          <w:szCs w:val="20"/>
          <w:lang w:val="sq-AL"/>
        </w:rPr>
        <w:t>Ofruesi i mallrave do të dorëzojë pajisjet brenda 15 ditëve, një javë pas nënshkrimit të kontratës, ndërsa K-W4W do të kontrollojë/shqyrtojë materialet në 15 ditët në vijim.</w:t>
      </w:r>
    </w:p>
    <w:p w14:paraId="3429DB09" w14:textId="77777777" w:rsidR="00B24FAE" w:rsidRPr="00B85FEE" w:rsidRDefault="00B24FAE" w:rsidP="00B24FAE">
      <w:pPr>
        <w:pStyle w:val="ListParagraph"/>
        <w:numPr>
          <w:ilvl w:val="0"/>
          <w:numId w:val="4"/>
        </w:numPr>
        <w:spacing w:line="240" w:lineRule="auto"/>
        <w:jc w:val="both"/>
        <w:rPr>
          <w:rFonts w:ascii="Mulish" w:hAnsi="Mulish" w:cs="Times New Roman"/>
          <w:b/>
          <w:bCs/>
          <w:sz w:val="20"/>
          <w:szCs w:val="20"/>
          <w:lang w:val="sq-AL"/>
        </w:rPr>
      </w:pPr>
      <w:r w:rsidRPr="00B85FEE">
        <w:rPr>
          <w:rFonts w:ascii="Mulish" w:hAnsi="Mulish" w:cs="Times New Roman"/>
          <w:sz w:val="20"/>
          <w:szCs w:val="20"/>
          <w:lang w:val="sq-AL"/>
        </w:rPr>
        <w:t>Ofruesi i mallrave është i obliguar të jetë në kontakt të vazhdueshëm me personat e caktuar nga K-W4W, përkatësisht nga Projekti Carter për çdo ndihmë/ndryshim të kërkuar në lidhje me pajisjet deri në përfundim.</w:t>
      </w:r>
    </w:p>
    <w:p w14:paraId="44C4C7CE" w14:textId="77777777" w:rsidR="00B24FAE" w:rsidRPr="00B85FEE" w:rsidRDefault="00B24FAE" w:rsidP="00B24FAE">
      <w:pPr>
        <w:pStyle w:val="ListParagraph"/>
        <w:numPr>
          <w:ilvl w:val="0"/>
          <w:numId w:val="4"/>
        </w:numPr>
        <w:spacing w:line="240" w:lineRule="auto"/>
        <w:jc w:val="both"/>
        <w:rPr>
          <w:rFonts w:ascii="Mulish" w:hAnsi="Mulish" w:cs="Times New Roman"/>
          <w:sz w:val="20"/>
          <w:szCs w:val="20"/>
          <w:lang w:val="sq-AL"/>
        </w:rPr>
      </w:pPr>
      <w:r w:rsidRPr="00B85FEE">
        <w:rPr>
          <w:rFonts w:ascii="Mulish" w:hAnsi="Mulish" w:cs="Times New Roman"/>
          <w:sz w:val="20"/>
          <w:szCs w:val="20"/>
          <w:lang w:val="sq-AL"/>
        </w:rPr>
        <w:t>Çmimet duhet të jenë të kalkuluara me të gjitha taksat sipas ligjeve të Kosovës që janë në fuqi</w:t>
      </w:r>
    </w:p>
    <w:p w14:paraId="4C31F404" w14:textId="77777777" w:rsidR="00B24FAE" w:rsidRPr="00B85FEE" w:rsidRDefault="00B24FAE" w:rsidP="00B24FAE">
      <w:pPr>
        <w:pStyle w:val="ListParagraph"/>
        <w:numPr>
          <w:ilvl w:val="0"/>
          <w:numId w:val="4"/>
        </w:numPr>
        <w:spacing w:line="240" w:lineRule="auto"/>
        <w:jc w:val="both"/>
        <w:rPr>
          <w:rFonts w:ascii="Mulish" w:hAnsi="Mulish" w:cs="Times New Roman"/>
          <w:sz w:val="20"/>
          <w:szCs w:val="20"/>
          <w:lang w:val="sq-AL"/>
        </w:rPr>
      </w:pPr>
      <w:r w:rsidRPr="00B85FEE">
        <w:rPr>
          <w:rFonts w:ascii="Mulish" w:hAnsi="Mulish" w:cs="Times New Roman"/>
          <w:sz w:val="20"/>
          <w:szCs w:val="20"/>
          <w:lang w:val="sq-AL"/>
        </w:rPr>
        <w:t>Në çmim duhet të llogaritet: transporti</w:t>
      </w:r>
    </w:p>
    <w:p w14:paraId="336B108D" w14:textId="77777777" w:rsidR="00B24FAE" w:rsidRPr="00B85FEE" w:rsidRDefault="00B24FAE" w:rsidP="00B24FAE">
      <w:pPr>
        <w:pStyle w:val="ListParagraph"/>
        <w:numPr>
          <w:ilvl w:val="0"/>
          <w:numId w:val="4"/>
        </w:numPr>
        <w:spacing w:line="240" w:lineRule="auto"/>
        <w:jc w:val="both"/>
        <w:rPr>
          <w:rFonts w:ascii="Mulish" w:hAnsi="Mulish" w:cs="Times New Roman"/>
          <w:sz w:val="20"/>
          <w:szCs w:val="20"/>
          <w:lang w:val="sq-AL"/>
        </w:rPr>
      </w:pPr>
      <w:r w:rsidRPr="00B85FEE">
        <w:rPr>
          <w:rFonts w:ascii="Mulish" w:hAnsi="Mulish" w:cs="Times New Roman"/>
          <w:sz w:val="20"/>
          <w:szCs w:val="20"/>
          <w:lang w:val="sq-AL"/>
        </w:rPr>
        <w:t>Ofertuesi duhet të ofrojë garancionin për artikujt e ofruar së paku 12 muaj</w:t>
      </w:r>
    </w:p>
    <w:p w14:paraId="2D66B58F" w14:textId="77777777" w:rsidR="00B24FAE" w:rsidRPr="00B85FEE" w:rsidRDefault="00B24FAE" w:rsidP="00B24FAE">
      <w:pPr>
        <w:pStyle w:val="ListParagraph"/>
        <w:numPr>
          <w:ilvl w:val="0"/>
          <w:numId w:val="4"/>
        </w:numPr>
        <w:spacing w:after="0" w:line="240" w:lineRule="auto"/>
        <w:jc w:val="both"/>
        <w:rPr>
          <w:rFonts w:ascii="Mulish" w:hAnsi="Mulish" w:cs="Times New Roman"/>
          <w:b/>
          <w:bCs/>
          <w:sz w:val="20"/>
          <w:szCs w:val="20"/>
          <w:lang w:val="sq-AL"/>
        </w:rPr>
      </w:pPr>
      <w:r w:rsidRPr="00B85FEE">
        <w:rPr>
          <w:rFonts w:ascii="Mulish" w:hAnsi="Mulish" w:cs="Times New Roman"/>
          <w:sz w:val="20"/>
          <w:szCs w:val="20"/>
          <w:lang w:val="sq-AL"/>
        </w:rPr>
        <w:t>K-W4W rezervon të drejtat mbi të gjitha informacionet/dokumentet që kanë të bëjnë me këtë projekt, me të cilat Ofruesi i mallrave mund të kontaktojë gjatë kryerjes së detyrave të tij/saj sipas këtij shërbimi. Me përjashtim të qëllimeve të kësaj detyre, informacioni nuk duhet t'i zbulohet publikut dhe as të përdoret në ndonjë formë tjetër, pa pëlqimin me shkrim të K-W4W.</w:t>
      </w:r>
    </w:p>
    <w:p w14:paraId="584FFB9A" w14:textId="77777777" w:rsidR="00B24FAE" w:rsidRPr="00B85FEE" w:rsidRDefault="00B24FAE" w:rsidP="00B24FAE">
      <w:pPr>
        <w:numPr>
          <w:ilvl w:val="0"/>
          <w:numId w:val="4"/>
        </w:numPr>
        <w:spacing w:after="0" w:line="276" w:lineRule="auto"/>
        <w:jc w:val="both"/>
        <w:rPr>
          <w:rFonts w:ascii="Mulish" w:hAnsi="Mulish"/>
          <w:bCs/>
          <w:sz w:val="20"/>
          <w:szCs w:val="20"/>
        </w:rPr>
      </w:pPr>
      <w:r w:rsidRPr="00B85FEE">
        <w:rPr>
          <w:rFonts w:ascii="Mulish" w:hAnsi="Mulish"/>
          <w:sz w:val="20"/>
          <w:szCs w:val="20"/>
        </w:rPr>
        <w:t>K-W4W</w:t>
      </w:r>
      <w:r w:rsidRPr="00B85FEE">
        <w:rPr>
          <w:rFonts w:ascii="Mulish" w:hAnsi="Mulish"/>
          <w:bCs/>
          <w:sz w:val="20"/>
          <w:szCs w:val="20"/>
        </w:rPr>
        <w:t xml:space="preserve"> do të pajisë furnizuesin me dokumentin për lirim nga TVSH</w:t>
      </w:r>
    </w:p>
    <w:p w14:paraId="0F7415D2" w14:textId="77777777" w:rsidR="00B24FAE" w:rsidRPr="00B85FEE" w:rsidRDefault="00B24FAE" w:rsidP="00B24FAE">
      <w:pPr>
        <w:pStyle w:val="ListParagraph"/>
        <w:numPr>
          <w:ilvl w:val="0"/>
          <w:numId w:val="4"/>
        </w:numPr>
        <w:spacing w:line="240" w:lineRule="auto"/>
        <w:jc w:val="both"/>
        <w:rPr>
          <w:rFonts w:ascii="Mulish" w:hAnsi="Mulish" w:cs="Times New Roman"/>
          <w:b/>
          <w:bCs/>
          <w:sz w:val="20"/>
          <w:szCs w:val="20"/>
          <w:lang w:val="sq-AL"/>
        </w:rPr>
      </w:pPr>
      <w:r w:rsidRPr="00B85FEE">
        <w:rPr>
          <w:rFonts w:ascii="Mulish" w:hAnsi="Mulish" w:cs="Times New Roman"/>
          <w:sz w:val="20"/>
          <w:szCs w:val="20"/>
          <w:lang w:val="sq-AL"/>
        </w:rPr>
        <w:t>Me nënshkrimin e kontratës, në rast të performancës jo të kënaqshme, K-W4W do t'i kërkojë kompanisë së përzgjedhur që pajisjet të ndryshohen/rregullohen. Nëse puna e kryer nuk arrin t'i përmbushë pritjet, kontrata do të ndërpritet me një njoftim me shkrim shtatë (7) ditë përpara. Ndërkohë, K-W4W do të fillojë një proces të ri përzgjedhjeje.</w:t>
      </w:r>
    </w:p>
    <w:p w14:paraId="7375C8B7" w14:textId="77777777" w:rsidR="00B24FAE" w:rsidRPr="00B85FEE" w:rsidRDefault="00B24FAE" w:rsidP="00B24FAE">
      <w:pPr>
        <w:pStyle w:val="ListParagraph"/>
        <w:numPr>
          <w:ilvl w:val="0"/>
          <w:numId w:val="4"/>
        </w:numPr>
        <w:spacing w:line="240" w:lineRule="auto"/>
        <w:jc w:val="both"/>
        <w:rPr>
          <w:rFonts w:ascii="Mulish" w:hAnsi="Mulish" w:cs="Times New Roman"/>
          <w:b/>
          <w:bCs/>
          <w:color w:val="000000" w:themeColor="text1"/>
          <w:sz w:val="20"/>
          <w:szCs w:val="20"/>
          <w:lang w:val="sq-AL"/>
        </w:rPr>
      </w:pPr>
      <w:r w:rsidRPr="00B85FEE">
        <w:rPr>
          <w:rFonts w:ascii="Mulish" w:hAnsi="Mulish" w:cs="Times New Roman"/>
          <w:color w:val="000000" w:themeColor="text1"/>
          <w:sz w:val="20"/>
          <w:szCs w:val="20"/>
          <w:lang w:val="sq-AL"/>
        </w:rPr>
        <w:t xml:space="preserve">Ofruesi i përzgjedhur i mallrave duhet t'i përmbahet rreptësisht udhëzimeve të caktuar nga K-W4W, përkatësisht nga Projekti </w:t>
      </w:r>
      <w:r w:rsidRPr="00B85FEE">
        <w:rPr>
          <w:rFonts w:ascii="Mulish" w:hAnsi="Mulish"/>
          <w:color w:val="000000" w:themeColor="text1"/>
          <w:sz w:val="20"/>
          <w:szCs w:val="20"/>
          <w:lang w:val="sq-AL"/>
        </w:rPr>
        <w:t>“Integrated Social and Economic Empowerment for Marginalized Women in Kosovo”</w:t>
      </w:r>
    </w:p>
    <w:p w14:paraId="08A213DD" w14:textId="77777777" w:rsidR="00B24FAE" w:rsidRPr="00E3191A" w:rsidRDefault="00B24FAE" w:rsidP="00B24FAE">
      <w:pPr>
        <w:spacing w:after="0" w:line="240" w:lineRule="auto"/>
        <w:jc w:val="both"/>
        <w:rPr>
          <w:rFonts w:ascii="Mulish" w:hAnsi="Mulish"/>
          <w:b/>
          <w:bCs/>
          <w:sz w:val="21"/>
          <w:szCs w:val="21"/>
        </w:rPr>
      </w:pPr>
      <w:r w:rsidRPr="00E3191A">
        <w:rPr>
          <w:rFonts w:ascii="Mulish" w:hAnsi="Mulish"/>
          <w:b/>
          <w:bCs/>
          <w:sz w:val="21"/>
          <w:szCs w:val="21"/>
        </w:rPr>
        <w:t>Informacion shtesë:</w:t>
      </w:r>
    </w:p>
    <w:p w14:paraId="4CE0B0AB" w14:textId="77777777" w:rsidR="00B24FAE" w:rsidRPr="00B85FEE" w:rsidRDefault="00B24FAE" w:rsidP="00B24FAE">
      <w:pPr>
        <w:spacing w:line="240" w:lineRule="auto"/>
        <w:jc w:val="both"/>
        <w:rPr>
          <w:rFonts w:ascii="Mulish" w:hAnsi="Mulish"/>
          <w:sz w:val="20"/>
          <w:szCs w:val="20"/>
        </w:rPr>
      </w:pPr>
      <w:r w:rsidRPr="00B85FEE">
        <w:rPr>
          <w:rFonts w:ascii="Mulish" w:hAnsi="Mulish"/>
          <w:sz w:val="20"/>
          <w:szCs w:val="20"/>
        </w:rPr>
        <w:t>Çdo kërkesë për sqarim nga oferuesi duhet të jetë me shkrim dhe të merret nga pala të paktën pesë ditë përpara datës së mbylljes. Pala përpiqet t'i përgjigjet kërkesës të paktën dy ditë përpara datës së mbylljes.</w:t>
      </w:r>
    </w:p>
    <w:p w14:paraId="62E6707A" w14:textId="77777777" w:rsidR="00B24FAE" w:rsidRPr="00B85FEE" w:rsidRDefault="00B24FAE" w:rsidP="00B24FAE">
      <w:pPr>
        <w:spacing w:line="240" w:lineRule="auto"/>
        <w:jc w:val="both"/>
        <w:rPr>
          <w:rFonts w:ascii="Mulish" w:hAnsi="Mulish"/>
          <w:sz w:val="20"/>
          <w:szCs w:val="20"/>
        </w:rPr>
      </w:pPr>
      <w:r w:rsidRPr="00B85FEE">
        <w:rPr>
          <w:rFonts w:ascii="Mulish" w:hAnsi="Mulish"/>
          <w:sz w:val="20"/>
          <w:szCs w:val="20"/>
        </w:rPr>
        <w:lastRenderedPageBreak/>
        <w:t>Nëse pala ofron informacione thelbësore shtesë në lidhje me ftesën ose thirrjen për oferta, ajo do ta bëjë këtë informacion të disponueshëm për të gjithë ofertuesit. Një informacion i tillë shtesë mund të përbëhet nga një zgjatje e periudhës së dorëzimit të ofertës përtej datës së mbylljes.</w:t>
      </w:r>
    </w:p>
    <w:p w14:paraId="3D75E8CA" w14:textId="77777777" w:rsidR="00B24FAE" w:rsidRPr="00B85FEE" w:rsidRDefault="00B24FAE" w:rsidP="00B24FAE">
      <w:pPr>
        <w:pStyle w:val="Default"/>
        <w:jc w:val="both"/>
        <w:rPr>
          <w:rFonts w:ascii="Mulish" w:hAnsi="Mulish" w:cs="Times New Roman"/>
          <w:sz w:val="20"/>
          <w:szCs w:val="20"/>
          <w:lang w:val="sq-AL"/>
        </w:rPr>
      </w:pPr>
      <w:r w:rsidRPr="00E3191A">
        <w:rPr>
          <w:rFonts w:ascii="Mulish" w:hAnsi="Mulish" w:cs="Times New Roman"/>
          <w:b/>
          <w:sz w:val="21"/>
          <w:szCs w:val="21"/>
          <w:lang w:val="sq-AL"/>
        </w:rPr>
        <w:t>SQARIM:</w:t>
      </w:r>
      <w:r w:rsidRPr="00E3191A">
        <w:rPr>
          <w:rFonts w:ascii="Mulish" w:hAnsi="Mulish" w:cs="Times New Roman"/>
          <w:sz w:val="21"/>
          <w:szCs w:val="21"/>
          <w:lang w:val="sq-AL"/>
        </w:rPr>
        <w:t xml:space="preserve"> </w:t>
      </w:r>
      <w:r w:rsidRPr="00B85FEE">
        <w:rPr>
          <w:rFonts w:ascii="Mulish" w:hAnsi="Mulish" w:cs="Times New Roman"/>
          <w:i/>
          <w:sz w:val="20"/>
          <w:szCs w:val="20"/>
          <w:lang w:val="sq-AL"/>
        </w:rPr>
        <w:t>K-W4W mban të drejtën për të pranuar apo refuzuar çdo ofertë apo propozim para dhënies së kontratës dhe të anulojnë procesin e ofertimit si dhe të refuzojnë të gjitha ofertat në çdo kohë. Refuzimi i të gjitha ofertave apo propozimeve justifikohet me numër të pamjaftueshëm të ofertave apo propozimeve substanciale të pranuara apo kur ka mungesë të konkurrencës efektive.</w:t>
      </w:r>
    </w:p>
    <w:p w14:paraId="6F705982" w14:textId="77777777" w:rsidR="00B24FAE" w:rsidRPr="00B85FEE" w:rsidRDefault="00B24FAE" w:rsidP="00B24FAE">
      <w:pPr>
        <w:pStyle w:val="Default"/>
        <w:jc w:val="both"/>
        <w:rPr>
          <w:rFonts w:ascii="Mulish" w:hAnsi="Mulish" w:cs="Times New Roman"/>
          <w:sz w:val="20"/>
          <w:szCs w:val="20"/>
          <w:lang w:val="sq-AL"/>
        </w:rPr>
      </w:pPr>
    </w:p>
    <w:p w14:paraId="4426BF0C" w14:textId="77777777" w:rsidR="00B24FAE" w:rsidRPr="00B85FEE" w:rsidRDefault="00B24FAE" w:rsidP="00B24FAE">
      <w:pPr>
        <w:pStyle w:val="Default"/>
        <w:jc w:val="both"/>
        <w:rPr>
          <w:rFonts w:ascii="Mulish" w:hAnsi="Mulish"/>
          <w:sz w:val="20"/>
          <w:szCs w:val="20"/>
        </w:rPr>
      </w:pPr>
      <w:r w:rsidRPr="00B85FEE">
        <w:rPr>
          <w:rFonts w:ascii="Mulish" w:hAnsi="Mulish" w:cs="Times New Roman"/>
          <w:sz w:val="20"/>
          <w:szCs w:val="20"/>
          <w:lang w:val="sq-AL"/>
        </w:rPr>
        <w:t xml:space="preserve">Për informacion shtesë, mund të kontaktoni përmes email-it: </w:t>
      </w:r>
      <w:bookmarkStart w:id="2" w:name="_Hlk138324266"/>
      <w:r w:rsidRPr="00B85FEE">
        <w:rPr>
          <w:rFonts w:ascii="Cambria Math" w:hAnsi="Cambria Math" w:cs="Cambria Math"/>
          <w:sz w:val="20"/>
          <w:szCs w:val="20"/>
          <w:lang w:val="sq-AL"/>
        </w:rPr>
        <w:t>𝗵𝘂𝗺𝗮𝗻</w:t>
      </w:r>
      <w:r w:rsidRPr="00B85FEE">
        <w:rPr>
          <w:rFonts w:ascii="Mulish" w:hAnsi="Mulish" w:cs="Times New Roman"/>
          <w:sz w:val="20"/>
          <w:szCs w:val="20"/>
          <w:lang w:val="sq-AL"/>
        </w:rPr>
        <w:t>.</w:t>
      </w:r>
      <w:r w:rsidRPr="00B85FEE">
        <w:rPr>
          <w:rFonts w:ascii="Cambria Math" w:hAnsi="Cambria Math" w:cs="Cambria Math"/>
          <w:sz w:val="20"/>
          <w:szCs w:val="20"/>
          <w:lang w:val="sq-AL"/>
        </w:rPr>
        <w:t>𝗿𝗲𝘀𝗼𝘂𝗿𝗰𝗲𝘀</w:t>
      </w:r>
      <w:r w:rsidRPr="00B85FEE">
        <w:rPr>
          <w:rFonts w:ascii="Mulish" w:hAnsi="Mulish" w:cs="Times New Roman"/>
          <w:sz w:val="20"/>
          <w:szCs w:val="20"/>
          <w:lang w:val="sq-AL"/>
        </w:rPr>
        <w:t>@</w:t>
      </w:r>
      <w:r w:rsidRPr="00B85FEE">
        <w:rPr>
          <w:rFonts w:ascii="Cambria Math" w:hAnsi="Cambria Math" w:cs="Cambria Math"/>
          <w:sz w:val="20"/>
          <w:szCs w:val="20"/>
          <w:lang w:val="sq-AL"/>
        </w:rPr>
        <w:t>𝗸</w:t>
      </w:r>
      <w:r w:rsidRPr="00B85FEE">
        <w:rPr>
          <w:rFonts w:ascii="Mulish" w:hAnsi="Mulish" w:cs="Times New Roman"/>
          <w:sz w:val="20"/>
          <w:szCs w:val="20"/>
          <w:lang w:val="sq-AL"/>
        </w:rPr>
        <w:t>-</w:t>
      </w:r>
      <w:r w:rsidRPr="00B85FEE">
        <w:rPr>
          <w:rFonts w:ascii="Cambria Math" w:hAnsi="Cambria Math" w:cs="Cambria Math"/>
          <w:sz w:val="20"/>
          <w:szCs w:val="20"/>
          <w:lang w:val="sq-AL"/>
        </w:rPr>
        <w:t>𝘄𝟰𝘄</w:t>
      </w:r>
      <w:r w:rsidRPr="00B85FEE">
        <w:rPr>
          <w:rFonts w:ascii="Mulish" w:hAnsi="Mulish" w:cs="Times New Roman"/>
          <w:sz w:val="20"/>
          <w:szCs w:val="20"/>
          <w:lang w:val="sq-AL"/>
        </w:rPr>
        <w:t>.</w:t>
      </w:r>
      <w:r w:rsidRPr="00B85FEE">
        <w:rPr>
          <w:rFonts w:ascii="Cambria Math" w:hAnsi="Cambria Math" w:cs="Cambria Math"/>
          <w:sz w:val="20"/>
          <w:szCs w:val="20"/>
          <w:lang w:val="sq-AL"/>
        </w:rPr>
        <w:t>𝗼𝗿𝗴</w:t>
      </w:r>
      <w:r w:rsidRPr="00B85FEE">
        <w:rPr>
          <w:rFonts w:ascii="Mulish" w:hAnsi="Mulish" w:cs="Times New Roman"/>
          <w:sz w:val="20"/>
          <w:szCs w:val="20"/>
          <w:lang w:val="sq-AL"/>
        </w:rPr>
        <w:t xml:space="preserve"> </w:t>
      </w:r>
      <w:bookmarkEnd w:id="2"/>
    </w:p>
    <w:p w14:paraId="1D7BFBB7" w14:textId="77777777" w:rsidR="00B24FAE" w:rsidRPr="00E3191A" w:rsidRDefault="00B24FAE" w:rsidP="00B24FAE">
      <w:pPr>
        <w:spacing w:line="240" w:lineRule="auto"/>
        <w:jc w:val="both"/>
        <w:rPr>
          <w:rFonts w:ascii="Mulish" w:hAnsi="Mulish"/>
          <w:sz w:val="21"/>
          <w:szCs w:val="21"/>
        </w:rPr>
      </w:pPr>
    </w:p>
    <w:p w14:paraId="3874527B" w14:textId="77777777" w:rsidR="00B24FAE" w:rsidRPr="00E3191A" w:rsidRDefault="00B24FAE" w:rsidP="00B24FAE">
      <w:pPr>
        <w:pStyle w:val="ListParagraph"/>
        <w:numPr>
          <w:ilvl w:val="0"/>
          <w:numId w:val="5"/>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 xml:space="preserve">Identifikimi i ofruesit të mallrave: </w:t>
      </w:r>
    </w:p>
    <w:tbl>
      <w:tblPr>
        <w:tblStyle w:val="TableGrid"/>
        <w:tblW w:w="8910" w:type="dxa"/>
        <w:jc w:val="center"/>
        <w:tblLook w:val="04A0" w:firstRow="1" w:lastRow="0" w:firstColumn="1" w:lastColumn="0" w:noHBand="0" w:noVBand="1"/>
      </w:tblPr>
      <w:tblGrid>
        <w:gridCol w:w="1985"/>
        <w:gridCol w:w="1404"/>
        <w:gridCol w:w="5521"/>
      </w:tblGrid>
      <w:tr w:rsidR="00B24FAE" w:rsidRPr="00E3191A" w14:paraId="7829DD18" w14:textId="77777777" w:rsidTr="001768FE">
        <w:trPr>
          <w:trHeight w:val="336"/>
          <w:jc w:val="center"/>
        </w:trPr>
        <w:tc>
          <w:tcPr>
            <w:tcW w:w="8910" w:type="dxa"/>
            <w:gridSpan w:val="3"/>
            <w:tcBorders>
              <w:top w:val="single" w:sz="4" w:space="0" w:color="auto"/>
            </w:tcBorders>
            <w:shd w:val="clear" w:color="auto" w:fill="D9D9D9" w:themeFill="background1" w:themeFillShade="D9"/>
            <w:vAlign w:val="center"/>
          </w:tcPr>
          <w:p w14:paraId="618CF899" w14:textId="77777777" w:rsidR="00B24FAE" w:rsidRPr="00E3191A" w:rsidRDefault="00B24FAE" w:rsidP="001768FE">
            <w:pPr>
              <w:pStyle w:val="NormalWeb"/>
              <w:spacing w:before="0" w:beforeAutospacing="0" w:after="0" w:afterAutospacing="0"/>
              <w:jc w:val="center"/>
              <w:rPr>
                <w:rFonts w:ascii="Mulish" w:hAnsi="Mulish"/>
                <w:b/>
                <w:bCs/>
                <w:sz w:val="21"/>
                <w:szCs w:val="21"/>
                <w:lang w:val="sq-AL"/>
              </w:rPr>
            </w:pPr>
            <w:r w:rsidRPr="00E3191A">
              <w:rPr>
                <w:rFonts w:ascii="Mulish" w:hAnsi="Mulish"/>
                <w:b/>
                <w:bCs/>
                <w:sz w:val="21"/>
                <w:szCs w:val="21"/>
                <w:lang w:val="sq-AL"/>
              </w:rPr>
              <w:t>Ofruesi i mallrave</w:t>
            </w:r>
          </w:p>
        </w:tc>
      </w:tr>
      <w:tr w:rsidR="00B24FAE" w:rsidRPr="00E3191A" w14:paraId="3554225F" w14:textId="77777777" w:rsidTr="001768FE">
        <w:trPr>
          <w:trHeight w:val="380"/>
          <w:jc w:val="center"/>
        </w:trPr>
        <w:tc>
          <w:tcPr>
            <w:tcW w:w="1985" w:type="dxa"/>
            <w:vAlign w:val="center"/>
          </w:tcPr>
          <w:p w14:paraId="7913E7EA"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Emri zyrtar:</w:t>
            </w:r>
          </w:p>
        </w:tc>
        <w:tc>
          <w:tcPr>
            <w:tcW w:w="6925" w:type="dxa"/>
            <w:gridSpan w:val="2"/>
          </w:tcPr>
          <w:p w14:paraId="0BB4E223" w14:textId="77777777" w:rsidR="00B24FAE" w:rsidRPr="00E3191A" w:rsidRDefault="00B24FAE" w:rsidP="001768FE">
            <w:pPr>
              <w:pStyle w:val="NormalWeb"/>
              <w:spacing w:before="0" w:beforeAutospacing="0" w:after="0" w:afterAutospacing="0"/>
              <w:jc w:val="center"/>
              <w:rPr>
                <w:rFonts w:ascii="Mulish" w:hAnsi="Mulish"/>
                <w:bCs/>
                <w:sz w:val="21"/>
                <w:szCs w:val="21"/>
                <w:lang w:val="sq-AL"/>
              </w:rPr>
            </w:pPr>
          </w:p>
        </w:tc>
      </w:tr>
      <w:tr w:rsidR="00B24FAE" w:rsidRPr="00E3191A" w14:paraId="32F77CA7" w14:textId="77777777" w:rsidTr="001768FE">
        <w:trPr>
          <w:trHeight w:val="380"/>
          <w:jc w:val="center"/>
        </w:trPr>
        <w:tc>
          <w:tcPr>
            <w:tcW w:w="1985" w:type="dxa"/>
            <w:vAlign w:val="center"/>
          </w:tcPr>
          <w:p w14:paraId="77B75F30"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Numri Fiskal/NUI:</w:t>
            </w:r>
          </w:p>
        </w:tc>
        <w:tc>
          <w:tcPr>
            <w:tcW w:w="6925" w:type="dxa"/>
            <w:gridSpan w:val="2"/>
          </w:tcPr>
          <w:p w14:paraId="50CBBBFB" w14:textId="77777777" w:rsidR="00B24FAE" w:rsidRPr="00E3191A" w:rsidRDefault="00B24FAE" w:rsidP="001768FE">
            <w:pPr>
              <w:pStyle w:val="NormalWeb"/>
              <w:spacing w:before="0" w:beforeAutospacing="0" w:after="0" w:afterAutospacing="0"/>
              <w:jc w:val="center"/>
              <w:rPr>
                <w:rFonts w:ascii="Mulish" w:hAnsi="Mulish"/>
                <w:bCs/>
                <w:sz w:val="21"/>
                <w:szCs w:val="21"/>
                <w:lang w:val="sq-AL"/>
              </w:rPr>
            </w:pPr>
          </w:p>
        </w:tc>
      </w:tr>
      <w:tr w:rsidR="00B24FAE" w:rsidRPr="00E3191A" w14:paraId="5FAF86F4" w14:textId="77777777" w:rsidTr="001768FE">
        <w:trPr>
          <w:trHeight w:val="364"/>
          <w:jc w:val="center"/>
        </w:trPr>
        <w:tc>
          <w:tcPr>
            <w:tcW w:w="1985" w:type="dxa"/>
            <w:vAlign w:val="center"/>
          </w:tcPr>
          <w:p w14:paraId="5B75DECB"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Adresa:</w:t>
            </w:r>
          </w:p>
        </w:tc>
        <w:tc>
          <w:tcPr>
            <w:tcW w:w="6925" w:type="dxa"/>
            <w:gridSpan w:val="2"/>
          </w:tcPr>
          <w:p w14:paraId="53F10090" w14:textId="77777777" w:rsidR="00B24FAE" w:rsidRPr="00E3191A" w:rsidRDefault="00B24FAE" w:rsidP="001768FE">
            <w:pPr>
              <w:pStyle w:val="NormalWeb"/>
              <w:spacing w:before="0" w:beforeAutospacing="0" w:after="0" w:afterAutospacing="0"/>
              <w:jc w:val="right"/>
              <w:rPr>
                <w:rFonts w:ascii="Mulish" w:hAnsi="Mulish"/>
                <w:bCs/>
                <w:sz w:val="21"/>
                <w:szCs w:val="21"/>
                <w:lang w:val="sq-AL"/>
              </w:rPr>
            </w:pPr>
          </w:p>
        </w:tc>
      </w:tr>
      <w:tr w:rsidR="00B24FAE" w:rsidRPr="00E3191A" w14:paraId="24798D7B" w14:textId="77777777" w:rsidTr="001768FE">
        <w:trPr>
          <w:trHeight w:val="364"/>
          <w:jc w:val="center"/>
        </w:trPr>
        <w:tc>
          <w:tcPr>
            <w:tcW w:w="1985" w:type="dxa"/>
            <w:vAlign w:val="center"/>
          </w:tcPr>
          <w:p w14:paraId="6BD91508"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Komuna:</w:t>
            </w:r>
          </w:p>
        </w:tc>
        <w:tc>
          <w:tcPr>
            <w:tcW w:w="6925" w:type="dxa"/>
            <w:gridSpan w:val="2"/>
            <w:vAlign w:val="center"/>
          </w:tcPr>
          <w:p w14:paraId="0208BE4F" w14:textId="77777777" w:rsidR="00B24FAE" w:rsidRPr="00E3191A" w:rsidRDefault="00B24FAE" w:rsidP="001768FE">
            <w:pPr>
              <w:pStyle w:val="NormalWeb"/>
              <w:spacing w:before="0" w:beforeAutospacing="0" w:after="0" w:afterAutospacing="0"/>
              <w:jc w:val="center"/>
              <w:rPr>
                <w:rFonts w:ascii="Mulish" w:hAnsi="Mulish"/>
                <w:bCs/>
                <w:sz w:val="21"/>
                <w:szCs w:val="21"/>
                <w:lang w:val="sq-AL"/>
              </w:rPr>
            </w:pPr>
          </w:p>
        </w:tc>
      </w:tr>
      <w:tr w:rsidR="00B24FAE" w:rsidRPr="00E3191A" w14:paraId="02FE657B" w14:textId="77777777" w:rsidTr="001768FE">
        <w:trPr>
          <w:trHeight w:val="380"/>
          <w:jc w:val="center"/>
        </w:trPr>
        <w:tc>
          <w:tcPr>
            <w:tcW w:w="1985" w:type="dxa"/>
            <w:vAlign w:val="center"/>
          </w:tcPr>
          <w:p w14:paraId="663564AD"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Personi kontaktues:</w:t>
            </w:r>
          </w:p>
        </w:tc>
        <w:tc>
          <w:tcPr>
            <w:tcW w:w="6925" w:type="dxa"/>
            <w:gridSpan w:val="2"/>
          </w:tcPr>
          <w:p w14:paraId="29642C26" w14:textId="77777777" w:rsidR="00B24FAE" w:rsidRPr="00E3191A" w:rsidRDefault="00B24FAE" w:rsidP="001768FE">
            <w:pPr>
              <w:pStyle w:val="NormalWeb"/>
              <w:spacing w:before="0" w:beforeAutospacing="0" w:after="0" w:afterAutospacing="0"/>
              <w:jc w:val="right"/>
              <w:rPr>
                <w:rFonts w:ascii="Mulish" w:hAnsi="Mulish"/>
                <w:bCs/>
                <w:sz w:val="21"/>
                <w:szCs w:val="21"/>
                <w:lang w:val="sq-AL"/>
              </w:rPr>
            </w:pPr>
          </w:p>
        </w:tc>
      </w:tr>
      <w:tr w:rsidR="00B24FAE" w:rsidRPr="00E3191A" w14:paraId="682F045D" w14:textId="77777777" w:rsidTr="001768FE">
        <w:trPr>
          <w:trHeight w:val="364"/>
          <w:jc w:val="center"/>
        </w:trPr>
        <w:tc>
          <w:tcPr>
            <w:tcW w:w="1985" w:type="dxa"/>
            <w:vAlign w:val="center"/>
          </w:tcPr>
          <w:p w14:paraId="7487D195"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Telefoni:</w:t>
            </w:r>
          </w:p>
        </w:tc>
        <w:tc>
          <w:tcPr>
            <w:tcW w:w="6925" w:type="dxa"/>
            <w:gridSpan w:val="2"/>
          </w:tcPr>
          <w:p w14:paraId="1980404A" w14:textId="77777777" w:rsidR="00B24FAE" w:rsidRPr="00E3191A" w:rsidRDefault="00B24FAE" w:rsidP="001768FE">
            <w:pPr>
              <w:pStyle w:val="NormalWeb"/>
              <w:spacing w:before="0" w:beforeAutospacing="0" w:after="0" w:afterAutospacing="0"/>
              <w:jc w:val="right"/>
              <w:rPr>
                <w:rFonts w:ascii="Mulish" w:hAnsi="Mulish"/>
                <w:bCs/>
                <w:sz w:val="21"/>
                <w:szCs w:val="21"/>
                <w:lang w:val="sq-AL"/>
              </w:rPr>
            </w:pPr>
          </w:p>
        </w:tc>
      </w:tr>
      <w:tr w:rsidR="00B24FAE" w:rsidRPr="00E3191A" w14:paraId="712B3F3F" w14:textId="77777777" w:rsidTr="001768FE">
        <w:trPr>
          <w:trHeight w:val="224"/>
          <w:jc w:val="center"/>
        </w:trPr>
        <w:tc>
          <w:tcPr>
            <w:tcW w:w="1985" w:type="dxa"/>
            <w:vAlign w:val="center"/>
          </w:tcPr>
          <w:p w14:paraId="6EC74770"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E-mail:</w:t>
            </w:r>
          </w:p>
        </w:tc>
        <w:tc>
          <w:tcPr>
            <w:tcW w:w="6925" w:type="dxa"/>
            <w:gridSpan w:val="2"/>
          </w:tcPr>
          <w:p w14:paraId="6E0C83DA" w14:textId="77777777" w:rsidR="00B24FAE" w:rsidRPr="00E3191A" w:rsidRDefault="00B24FAE" w:rsidP="001768FE">
            <w:pPr>
              <w:pStyle w:val="NormalWeb"/>
              <w:spacing w:before="0" w:beforeAutospacing="0" w:after="0" w:afterAutospacing="0"/>
              <w:jc w:val="right"/>
              <w:rPr>
                <w:rFonts w:ascii="Mulish" w:hAnsi="Mulish"/>
                <w:bCs/>
                <w:sz w:val="21"/>
                <w:szCs w:val="21"/>
                <w:lang w:val="sq-AL"/>
              </w:rPr>
            </w:pPr>
          </w:p>
        </w:tc>
      </w:tr>
      <w:tr w:rsidR="00B24FAE" w:rsidRPr="00E3191A" w14:paraId="50A25024" w14:textId="77777777" w:rsidTr="001768FE">
        <w:trPr>
          <w:trHeight w:val="364"/>
          <w:jc w:val="center"/>
        </w:trPr>
        <w:tc>
          <w:tcPr>
            <w:tcW w:w="3389" w:type="dxa"/>
            <w:gridSpan w:val="2"/>
            <w:vAlign w:val="center"/>
          </w:tcPr>
          <w:p w14:paraId="23265A3C" w14:textId="77777777" w:rsidR="00B24FAE" w:rsidRPr="00E3191A" w:rsidRDefault="00B24FAE" w:rsidP="001768FE">
            <w:pPr>
              <w:pStyle w:val="NormalWeb"/>
              <w:spacing w:before="0" w:beforeAutospacing="0" w:after="0" w:afterAutospacing="0"/>
              <w:rPr>
                <w:rFonts w:ascii="Mulish" w:hAnsi="Mulish"/>
                <w:b/>
                <w:sz w:val="21"/>
                <w:szCs w:val="21"/>
                <w:lang w:val="sq-AL"/>
              </w:rPr>
            </w:pPr>
            <w:r w:rsidRPr="00E3191A">
              <w:rPr>
                <w:rFonts w:ascii="Mulish" w:hAnsi="Mulish"/>
                <w:b/>
                <w:sz w:val="21"/>
                <w:szCs w:val="21"/>
                <w:lang w:val="sq-AL"/>
              </w:rPr>
              <w:t>Data:</w:t>
            </w:r>
          </w:p>
        </w:tc>
        <w:tc>
          <w:tcPr>
            <w:tcW w:w="5521" w:type="dxa"/>
            <w:vAlign w:val="center"/>
          </w:tcPr>
          <w:p w14:paraId="11607D80" w14:textId="77777777" w:rsidR="00B24FAE" w:rsidRPr="00E3191A" w:rsidRDefault="00B24FAE" w:rsidP="001768FE">
            <w:pPr>
              <w:pStyle w:val="NormalWeb"/>
              <w:spacing w:before="0" w:beforeAutospacing="0" w:after="0" w:afterAutospacing="0"/>
              <w:rPr>
                <w:rFonts w:ascii="Mulish" w:hAnsi="Mulish"/>
                <w:bCs/>
                <w:sz w:val="21"/>
                <w:szCs w:val="21"/>
                <w:lang w:val="sq-AL"/>
              </w:rPr>
            </w:pPr>
          </w:p>
          <w:p w14:paraId="3DBB58D7" w14:textId="77777777" w:rsidR="00B24FAE" w:rsidRPr="00E3191A" w:rsidRDefault="00B24FAE" w:rsidP="001768FE">
            <w:pPr>
              <w:pStyle w:val="NormalWeb"/>
              <w:spacing w:before="0" w:beforeAutospacing="0" w:after="0" w:afterAutospacing="0"/>
              <w:rPr>
                <w:rFonts w:ascii="Mulish" w:hAnsi="Mulish"/>
                <w:b/>
                <w:sz w:val="21"/>
                <w:szCs w:val="21"/>
                <w:lang w:val="sq-AL"/>
              </w:rPr>
            </w:pPr>
          </w:p>
          <w:p w14:paraId="574BF291" w14:textId="77777777" w:rsidR="00B24FAE" w:rsidRPr="00E3191A" w:rsidRDefault="00B24FAE" w:rsidP="001768FE">
            <w:pPr>
              <w:pStyle w:val="NormalWeb"/>
              <w:spacing w:before="0" w:beforeAutospacing="0" w:after="0" w:afterAutospacing="0"/>
              <w:rPr>
                <w:rFonts w:ascii="Mulish" w:hAnsi="Mulish"/>
                <w:b/>
                <w:sz w:val="21"/>
                <w:szCs w:val="21"/>
                <w:lang w:val="sq-AL"/>
              </w:rPr>
            </w:pPr>
            <w:r w:rsidRPr="00E3191A">
              <w:rPr>
                <w:rFonts w:ascii="Mulish" w:hAnsi="Mulish"/>
                <w:b/>
                <w:sz w:val="21"/>
                <w:szCs w:val="21"/>
                <w:lang w:val="sq-AL"/>
              </w:rPr>
              <w:t>Nënshkrimi dhe vula:</w:t>
            </w:r>
          </w:p>
          <w:p w14:paraId="17A582F0" w14:textId="77777777" w:rsidR="00B24FAE" w:rsidRPr="00E3191A" w:rsidRDefault="00B24FAE" w:rsidP="001768FE">
            <w:pPr>
              <w:pStyle w:val="NormalWeb"/>
              <w:spacing w:before="0" w:beforeAutospacing="0" w:after="0" w:afterAutospacing="0"/>
              <w:rPr>
                <w:rFonts w:ascii="Mulish" w:hAnsi="Mulish"/>
                <w:bCs/>
                <w:sz w:val="21"/>
                <w:szCs w:val="21"/>
                <w:lang w:val="sq-AL"/>
              </w:rPr>
            </w:pPr>
          </w:p>
          <w:p w14:paraId="439CF7FF" w14:textId="77777777" w:rsidR="00B24FAE" w:rsidRPr="00E3191A" w:rsidRDefault="00B24FAE" w:rsidP="001768FE">
            <w:pPr>
              <w:pStyle w:val="NormalWeb"/>
              <w:spacing w:before="0" w:beforeAutospacing="0" w:after="0" w:afterAutospacing="0"/>
              <w:rPr>
                <w:rFonts w:ascii="Mulish" w:hAnsi="Mulish"/>
                <w:bCs/>
                <w:sz w:val="21"/>
                <w:szCs w:val="21"/>
                <w:lang w:val="sq-AL"/>
              </w:rPr>
            </w:pPr>
          </w:p>
          <w:p w14:paraId="77E2BE0F" w14:textId="77777777" w:rsidR="00B24FAE" w:rsidRPr="00E3191A" w:rsidRDefault="00B24FAE" w:rsidP="001768FE">
            <w:pPr>
              <w:pStyle w:val="NormalWeb"/>
              <w:spacing w:before="0" w:beforeAutospacing="0" w:after="0" w:afterAutospacing="0"/>
              <w:rPr>
                <w:rFonts w:ascii="Mulish" w:hAnsi="Mulish"/>
                <w:bCs/>
                <w:sz w:val="21"/>
                <w:szCs w:val="21"/>
                <w:lang w:val="sq-AL"/>
              </w:rPr>
            </w:pPr>
          </w:p>
        </w:tc>
      </w:tr>
    </w:tbl>
    <w:p w14:paraId="7DE9574E" w14:textId="77777777" w:rsidR="00B24FAE" w:rsidRPr="00E3191A" w:rsidRDefault="00B24FAE" w:rsidP="00B24FAE">
      <w:pPr>
        <w:spacing w:line="240" w:lineRule="auto"/>
        <w:rPr>
          <w:rFonts w:ascii="Mulish" w:hAnsi="Mulish"/>
          <w:sz w:val="21"/>
          <w:szCs w:val="21"/>
        </w:rPr>
      </w:pPr>
    </w:p>
    <w:p w14:paraId="7BC7508E" w14:textId="77777777" w:rsidR="00B24FAE" w:rsidRPr="00E3191A" w:rsidRDefault="00B24FAE" w:rsidP="00B24FAE">
      <w:pPr>
        <w:spacing w:line="240" w:lineRule="auto"/>
        <w:rPr>
          <w:rFonts w:ascii="Mulish" w:hAnsi="Mulish"/>
          <w:b/>
          <w:bCs/>
          <w:sz w:val="21"/>
          <w:szCs w:val="21"/>
        </w:rPr>
      </w:pPr>
      <w:r w:rsidRPr="00E3191A">
        <w:rPr>
          <w:rFonts w:ascii="Mulish" w:hAnsi="Mulish"/>
          <w:b/>
          <w:bCs/>
          <w:sz w:val="21"/>
          <w:szCs w:val="21"/>
        </w:rPr>
        <w:t xml:space="preserve">Shtojca 1: OFERTA </w:t>
      </w:r>
      <w:r>
        <w:rPr>
          <w:rFonts w:ascii="Mulish" w:hAnsi="Mulish"/>
          <w:b/>
          <w:bCs/>
          <w:sz w:val="21"/>
          <w:szCs w:val="21"/>
        </w:rPr>
        <w:t xml:space="preserve">FINANCIARE </w:t>
      </w:r>
    </w:p>
    <w:tbl>
      <w:tblPr>
        <w:tblStyle w:val="TableGrid"/>
        <w:tblW w:w="9000" w:type="dxa"/>
        <w:tblInd w:w="-5" w:type="dxa"/>
        <w:tblLayout w:type="fixed"/>
        <w:tblLook w:val="04A0" w:firstRow="1" w:lastRow="0" w:firstColumn="1" w:lastColumn="0" w:noHBand="0" w:noVBand="1"/>
      </w:tblPr>
      <w:tblGrid>
        <w:gridCol w:w="540"/>
        <w:gridCol w:w="6840"/>
        <w:gridCol w:w="1620"/>
      </w:tblGrid>
      <w:tr w:rsidR="00B24FAE" w:rsidRPr="00E3191A" w14:paraId="34A4E862" w14:textId="77777777" w:rsidTr="001768FE">
        <w:trPr>
          <w:trHeight w:val="319"/>
        </w:trPr>
        <w:tc>
          <w:tcPr>
            <w:tcW w:w="540" w:type="dxa"/>
            <w:shd w:val="clear" w:color="auto" w:fill="D0CECE" w:themeFill="background2" w:themeFillShade="E6"/>
            <w:vAlign w:val="center"/>
          </w:tcPr>
          <w:p w14:paraId="286A564B" w14:textId="77777777" w:rsidR="00B24FAE" w:rsidRPr="00E3191A" w:rsidRDefault="00B24FAE" w:rsidP="001768FE">
            <w:pPr>
              <w:spacing w:line="240" w:lineRule="auto"/>
              <w:jc w:val="right"/>
              <w:rPr>
                <w:rFonts w:ascii="Mulish" w:eastAsia="Calibri" w:hAnsi="Mulish"/>
                <w:b/>
                <w:sz w:val="21"/>
                <w:szCs w:val="21"/>
              </w:rPr>
            </w:pPr>
            <w:r w:rsidRPr="00E3191A">
              <w:rPr>
                <w:rFonts w:ascii="Mulish" w:eastAsia="Calibri" w:hAnsi="Mulish"/>
                <w:b/>
                <w:sz w:val="21"/>
                <w:szCs w:val="21"/>
              </w:rPr>
              <w:t>Nr.</w:t>
            </w:r>
          </w:p>
        </w:tc>
        <w:tc>
          <w:tcPr>
            <w:tcW w:w="6840" w:type="dxa"/>
            <w:shd w:val="clear" w:color="auto" w:fill="D0CECE" w:themeFill="background2" w:themeFillShade="E6"/>
            <w:vAlign w:val="center"/>
          </w:tcPr>
          <w:p w14:paraId="127D34B8" w14:textId="77777777" w:rsidR="00B24FAE" w:rsidRPr="00E3191A" w:rsidRDefault="00B24FAE" w:rsidP="001768FE">
            <w:pPr>
              <w:spacing w:line="240" w:lineRule="auto"/>
              <w:jc w:val="center"/>
              <w:rPr>
                <w:rFonts w:ascii="Mulish" w:eastAsia="Calibri" w:hAnsi="Mulish"/>
                <w:b/>
                <w:bCs/>
                <w:sz w:val="21"/>
                <w:szCs w:val="21"/>
              </w:rPr>
            </w:pPr>
            <w:r w:rsidRPr="00E3191A">
              <w:rPr>
                <w:rFonts w:ascii="Mulish" w:eastAsia="Calibri" w:hAnsi="Mulish"/>
                <w:b/>
                <w:bCs/>
                <w:sz w:val="21"/>
                <w:szCs w:val="21"/>
              </w:rPr>
              <w:t>Specifikimi i detajuar /</w:t>
            </w:r>
            <w:r w:rsidRPr="00E3191A">
              <w:rPr>
                <w:rFonts w:ascii="Mulish" w:hAnsi="Mulish"/>
                <w:b/>
                <w:sz w:val="21"/>
                <w:szCs w:val="21"/>
              </w:rPr>
              <w:t xml:space="preserve"> </w:t>
            </w:r>
            <w:r w:rsidRPr="00E3191A">
              <w:rPr>
                <w:rFonts w:ascii="Mulish" w:eastAsia="Calibri" w:hAnsi="Mulish"/>
                <w:b/>
                <w:bCs/>
                <w:sz w:val="21"/>
                <w:szCs w:val="21"/>
              </w:rPr>
              <w:t>përshkrimi i kërkuar</w:t>
            </w:r>
          </w:p>
        </w:tc>
        <w:tc>
          <w:tcPr>
            <w:tcW w:w="1620" w:type="dxa"/>
            <w:shd w:val="clear" w:color="auto" w:fill="D0CECE" w:themeFill="background2" w:themeFillShade="E6"/>
            <w:vAlign w:val="center"/>
          </w:tcPr>
          <w:p w14:paraId="685C3688" w14:textId="77777777" w:rsidR="00B24FAE" w:rsidRPr="00E3191A" w:rsidRDefault="00B24FAE" w:rsidP="001768FE">
            <w:pPr>
              <w:spacing w:line="240" w:lineRule="auto"/>
              <w:jc w:val="center"/>
              <w:rPr>
                <w:rFonts w:ascii="Mulish" w:eastAsia="Calibri" w:hAnsi="Mulish"/>
                <w:b/>
                <w:bCs/>
                <w:sz w:val="21"/>
                <w:szCs w:val="21"/>
              </w:rPr>
            </w:pPr>
            <w:r w:rsidRPr="00E3191A">
              <w:rPr>
                <w:rFonts w:ascii="Mulish" w:hAnsi="Mulish"/>
                <w:b/>
                <w:bCs/>
                <w:sz w:val="21"/>
                <w:szCs w:val="21"/>
              </w:rPr>
              <w:t>Çmimi pa TVSH</w:t>
            </w:r>
          </w:p>
        </w:tc>
      </w:tr>
      <w:tr w:rsidR="00B24FAE" w:rsidRPr="00E3191A" w14:paraId="589BF4AB" w14:textId="77777777" w:rsidTr="001768FE">
        <w:trPr>
          <w:trHeight w:val="319"/>
        </w:trPr>
        <w:tc>
          <w:tcPr>
            <w:tcW w:w="540" w:type="dxa"/>
            <w:vAlign w:val="center"/>
          </w:tcPr>
          <w:p w14:paraId="3573BD70" w14:textId="77777777" w:rsidR="00B24FAE" w:rsidRPr="00E3191A" w:rsidRDefault="00B24FAE" w:rsidP="001768FE">
            <w:pPr>
              <w:spacing w:line="240" w:lineRule="auto"/>
              <w:jc w:val="right"/>
              <w:rPr>
                <w:rFonts w:ascii="Mulish" w:eastAsia="Calibri" w:hAnsi="Mulish"/>
                <w:sz w:val="21"/>
                <w:szCs w:val="21"/>
              </w:rPr>
            </w:pPr>
            <w:r w:rsidRPr="00E3191A">
              <w:rPr>
                <w:rFonts w:ascii="Mulish" w:eastAsia="Calibri" w:hAnsi="Mulish"/>
                <w:sz w:val="21"/>
                <w:szCs w:val="21"/>
              </w:rPr>
              <w:t>1</w:t>
            </w:r>
          </w:p>
        </w:tc>
        <w:tc>
          <w:tcPr>
            <w:tcW w:w="6840" w:type="dxa"/>
          </w:tcPr>
          <w:p w14:paraId="34373041" w14:textId="77777777" w:rsidR="00B24FAE" w:rsidRPr="00B41A5A" w:rsidRDefault="00B24FAE" w:rsidP="001768FE">
            <w:pPr>
              <w:spacing w:line="240" w:lineRule="auto"/>
              <w:rPr>
                <w:rFonts w:ascii="Mulish" w:hAnsi="Mulish"/>
                <w:color w:val="000000"/>
                <w:sz w:val="21"/>
                <w:szCs w:val="21"/>
              </w:rPr>
            </w:pPr>
            <w:r w:rsidRPr="00B41A5A">
              <w:rPr>
                <w:rFonts w:ascii="Mulish" w:hAnsi="Mulish"/>
                <w:color w:val="000000"/>
                <w:sz w:val="21"/>
                <w:szCs w:val="21"/>
              </w:rPr>
              <w:t>Serë me gypa të plastikes me folje dhe gypa(Konstrucskoni plastik, gupi fi40 foli e verdhe) çmimi per m2</w:t>
            </w:r>
          </w:p>
        </w:tc>
        <w:tc>
          <w:tcPr>
            <w:tcW w:w="1620" w:type="dxa"/>
            <w:vAlign w:val="center"/>
          </w:tcPr>
          <w:p w14:paraId="4442FACA"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023BC028" w14:textId="77777777" w:rsidTr="001768FE">
        <w:trPr>
          <w:trHeight w:val="246"/>
        </w:trPr>
        <w:tc>
          <w:tcPr>
            <w:tcW w:w="540" w:type="dxa"/>
            <w:vAlign w:val="center"/>
          </w:tcPr>
          <w:p w14:paraId="7206236D" w14:textId="77777777" w:rsidR="00B24FAE" w:rsidRPr="00E3191A" w:rsidRDefault="00B24FAE" w:rsidP="001768FE">
            <w:pPr>
              <w:spacing w:line="240" w:lineRule="auto"/>
              <w:jc w:val="right"/>
              <w:rPr>
                <w:rFonts w:ascii="Mulish" w:eastAsia="Calibri" w:hAnsi="Mulish"/>
                <w:sz w:val="21"/>
                <w:szCs w:val="21"/>
              </w:rPr>
            </w:pPr>
            <w:r w:rsidRPr="00E3191A">
              <w:rPr>
                <w:rFonts w:ascii="Mulish" w:eastAsia="Calibri" w:hAnsi="Mulish"/>
                <w:sz w:val="21"/>
                <w:szCs w:val="21"/>
              </w:rPr>
              <w:t>2</w:t>
            </w:r>
          </w:p>
        </w:tc>
        <w:tc>
          <w:tcPr>
            <w:tcW w:w="6840" w:type="dxa"/>
          </w:tcPr>
          <w:p w14:paraId="708A0E98"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Rezervar ujit 1000 Lt. Akpal-copë vertikale ose horizontale 78x220 cm</w:t>
            </w:r>
          </w:p>
        </w:tc>
        <w:tc>
          <w:tcPr>
            <w:tcW w:w="1620" w:type="dxa"/>
            <w:vAlign w:val="center"/>
          </w:tcPr>
          <w:p w14:paraId="7B5EE31D"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35EDBEC0" w14:textId="77777777" w:rsidTr="001768FE">
        <w:trPr>
          <w:trHeight w:val="246"/>
        </w:trPr>
        <w:tc>
          <w:tcPr>
            <w:tcW w:w="540" w:type="dxa"/>
            <w:vAlign w:val="center"/>
          </w:tcPr>
          <w:p w14:paraId="4947724E"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3</w:t>
            </w:r>
          </w:p>
        </w:tc>
        <w:tc>
          <w:tcPr>
            <w:tcW w:w="6840" w:type="dxa"/>
          </w:tcPr>
          <w:p w14:paraId="54F907E2"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Rezervar ujit 1500 Lt. Akpal-copë vertikale ose horizontale 78x220 cm</w:t>
            </w:r>
          </w:p>
        </w:tc>
        <w:tc>
          <w:tcPr>
            <w:tcW w:w="1620" w:type="dxa"/>
            <w:vAlign w:val="center"/>
          </w:tcPr>
          <w:p w14:paraId="70B04902"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3E2E257C" w14:textId="77777777" w:rsidTr="001768FE">
        <w:trPr>
          <w:trHeight w:val="246"/>
        </w:trPr>
        <w:tc>
          <w:tcPr>
            <w:tcW w:w="540" w:type="dxa"/>
            <w:vAlign w:val="center"/>
          </w:tcPr>
          <w:p w14:paraId="7CBB8A50"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4</w:t>
            </w:r>
          </w:p>
        </w:tc>
        <w:tc>
          <w:tcPr>
            <w:tcW w:w="6840" w:type="dxa"/>
          </w:tcPr>
          <w:p w14:paraId="41B6129A"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Pomp e ujit zhytese (</w:t>
            </w:r>
            <w:r>
              <w:rPr>
                <w:rFonts w:ascii="Mulish" w:eastAsia="Calibri" w:hAnsi="Mulish"/>
                <w:sz w:val="21"/>
                <w:szCs w:val="21"/>
              </w:rPr>
              <w:t>R</w:t>
            </w:r>
            <w:r w:rsidRPr="00B41A5A">
              <w:rPr>
                <w:rFonts w:ascii="Mulish" w:eastAsia="Calibri" w:hAnsi="Mulish"/>
                <w:sz w:val="21"/>
                <w:szCs w:val="21"/>
              </w:rPr>
              <w:t>aktë)</w:t>
            </w:r>
            <w:r>
              <w:rPr>
                <w:rFonts w:ascii="Mulish" w:eastAsia="Calibri" w:hAnsi="Mulish"/>
                <w:sz w:val="21"/>
                <w:szCs w:val="21"/>
              </w:rPr>
              <w:t xml:space="preserve"> 1.1 KW 4, 2850 rrotullime/min,104m thellësi,108 L/min,30 m kablllo </w:t>
            </w:r>
            <w:r w:rsidRPr="00B41A5A">
              <w:rPr>
                <w:rFonts w:ascii="Mulish" w:eastAsia="Calibri" w:hAnsi="Mulish"/>
                <w:sz w:val="21"/>
                <w:szCs w:val="21"/>
              </w:rPr>
              <w:t xml:space="preserve"> QJDY4/14 1.1 </w:t>
            </w:r>
            <w:r>
              <w:rPr>
                <w:rFonts w:ascii="Mulish" w:eastAsia="Calibri" w:hAnsi="Mulish"/>
                <w:sz w:val="21"/>
                <w:szCs w:val="21"/>
              </w:rPr>
              <w:t>KW</w:t>
            </w:r>
          </w:p>
        </w:tc>
        <w:tc>
          <w:tcPr>
            <w:tcW w:w="1620" w:type="dxa"/>
            <w:vAlign w:val="center"/>
          </w:tcPr>
          <w:p w14:paraId="00F47B63" w14:textId="77777777" w:rsidR="00B24FAE" w:rsidRPr="00E3191A" w:rsidRDefault="00B24FAE" w:rsidP="001768FE">
            <w:pPr>
              <w:spacing w:line="240" w:lineRule="auto"/>
              <w:jc w:val="center"/>
              <w:rPr>
                <w:rFonts w:ascii="Mulish" w:eastAsia="Calibri" w:hAnsi="Mulish"/>
                <w:sz w:val="21"/>
                <w:szCs w:val="21"/>
                <w:highlight w:val="yellow"/>
              </w:rPr>
            </w:pPr>
          </w:p>
        </w:tc>
      </w:tr>
      <w:tr w:rsidR="00B24FAE" w:rsidRPr="00E3191A" w14:paraId="36864ADE" w14:textId="77777777" w:rsidTr="001768FE">
        <w:trPr>
          <w:trHeight w:val="246"/>
        </w:trPr>
        <w:tc>
          <w:tcPr>
            <w:tcW w:w="540" w:type="dxa"/>
            <w:vAlign w:val="center"/>
          </w:tcPr>
          <w:p w14:paraId="0B60D972" w14:textId="77777777" w:rsidR="00B24FAE" w:rsidRDefault="00B24FAE" w:rsidP="001768FE">
            <w:pPr>
              <w:spacing w:line="240" w:lineRule="auto"/>
              <w:jc w:val="right"/>
              <w:rPr>
                <w:rFonts w:ascii="Mulish" w:eastAsia="Calibri" w:hAnsi="Mulish"/>
                <w:sz w:val="21"/>
                <w:szCs w:val="21"/>
              </w:rPr>
            </w:pPr>
            <w:r>
              <w:rPr>
                <w:rFonts w:ascii="Mulish" w:eastAsia="Calibri" w:hAnsi="Mulish"/>
                <w:sz w:val="21"/>
                <w:szCs w:val="21"/>
              </w:rPr>
              <w:t>5</w:t>
            </w:r>
          </w:p>
        </w:tc>
        <w:tc>
          <w:tcPr>
            <w:tcW w:w="6840" w:type="dxa"/>
          </w:tcPr>
          <w:p w14:paraId="1D82AFBA"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Pomp e ujit zhytese (</w:t>
            </w:r>
            <w:r>
              <w:rPr>
                <w:rFonts w:ascii="Mulish" w:eastAsia="Calibri" w:hAnsi="Mulish"/>
                <w:sz w:val="21"/>
                <w:szCs w:val="21"/>
              </w:rPr>
              <w:t>R</w:t>
            </w:r>
            <w:r w:rsidRPr="00B41A5A">
              <w:rPr>
                <w:rFonts w:ascii="Mulish" w:eastAsia="Calibri" w:hAnsi="Mulish"/>
                <w:sz w:val="21"/>
                <w:szCs w:val="21"/>
              </w:rPr>
              <w:t>aktë)</w:t>
            </w:r>
            <w:r>
              <w:rPr>
                <w:rFonts w:ascii="Mulish" w:eastAsia="Calibri" w:hAnsi="Mulish"/>
                <w:sz w:val="21"/>
                <w:szCs w:val="21"/>
              </w:rPr>
              <w:t xml:space="preserve"> 0.75  KW, 2850 rrotullime/min,74m thellësi,108 L/min,30 m kablllo </w:t>
            </w:r>
            <w:r w:rsidRPr="00B41A5A">
              <w:rPr>
                <w:rFonts w:ascii="Mulish" w:eastAsia="Calibri" w:hAnsi="Mulish"/>
                <w:sz w:val="21"/>
                <w:szCs w:val="21"/>
              </w:rPr>
              <w:t xml:space="preserve"> </w:t>
            </w:r>
          </w:p>
        </w:tc>
        <w:tc>
          <w:tcPr>
            <w:tcW w:w="1620" w:type="dxa"/>
            <w:vAlign w:val="center"/>
          </w:tcPr>
          <w:p w14:paraId="399C26B9" w14:textId="77777777" w:rsidR="00B24FAE" w:rsidRPr="00E3191A" w:rsidRDefault="00B24FAE" w:rsidP="001768FE">
            <w:pPr>
              <w:spacing w:line="240" w:lineRule="auto"/>
              <w:jc w:val="center"/>
              <w:rPr>
                <w:rFonts w:ascii="Mulish" w:eastAsia="Calibri" w:hAnsi="Mulish"/>
                <w:sz w:val="21"/>
                <w:szCs w:val="21"/>
                <w:highlight w:val="yellow"/>
              </w:rPr>
            </w:pPr>
          </w:p>
        </w:tc>
      </w:tr>
      <w:tr w:rsidR="00B24FAE" w:rsidRPr="00E3191A" w14:paraId="529C5845" w14:textId="77777777" w:rsidTr="001768FE">
        <w:trPr>
          <w:trHeight w:val="246"/>
        </w:trPr>
        <w:tc>
          <w:tcPr>
            <w:tcW w:w="540" w:type="dxa"/>
            <w:vAlign w:val="center"/>
          </w:tcPr>
          <w:p w14:paraId="58F3014F"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6</w:t>
            </w:r>
          </w:p>
        </w:tc>
        <w:tc>
          <w:tcPr>
            <w:tcW w:w="6840" w:type="dxa"/>
          </w:tcPr>
          <w:p w14:paraId="7D862BA8"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Tel mrezh (Rrjet e zinktuar 7x7, 10x10 katrori,1 top=30m2(1.50x20m)</w:t>
            </w:r>
          </w:p>
        </w:tc>
        <w:tc>
          <w:tcPr>
            <w:tcW w:w="1620" w:type="dxa"/>
            <w:vAlign w:val="center"/>
          </w:tcPr>
          <w:p w14:paraId="1F45C4D1"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203238D1" w14:textId="77777777" w:rsidTr="001768FE">
        <w:trPr>
          <w:trHeight w:val="246"/>
        </w:trPr>
        <w:tc>
          <w:tcPr>
            <w:tcW w:w="540" w:type="dxa"/>
            <w:vAlign w:val="center"/>
          </w:tcPr>
          <w:p w14:paraId="52F340CF"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lastRenderedPageBreak/>
              <w:t>7</w:t>
            </w:r>
          </w:p>
        </w:tc>
        <w:tc>
          <w:tcPr>
            <w:tcW w:w="6840" w:type="dxa"/>
          </w:tcPr>
          <w:p w14:paraId="590A14B2"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Kositese Elekrike 2100Wat LP-LM58(Gjërsia e prerjes:33 cm,pozicioni i lartesis së prerjes:3 nivele, Lartësia e preprerjes:20-60cm, korpa e mbajtes:30L, Pesha:7kg</w:t>
            </w:r>
          </w:p>
        </w:tc>
        <w:tc>
          <w:tcPr>
            <w:tcW w:w="1620" w:type="dxa"/>
            <w:vAlign w:val="center"/>
          </w:tcPr>
          <w:p w14:paraId="72C8E626"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5956EB1C" w14:textId="77777777" w:rsidTr="001768FE">
        <w:trPr>
          <w:trHeight w:val="246"/>
        </w:trPr>
        <w:tc>
          <w:tcPr>
            <w:tcW w:w="540" w:type="dxa"/>
            <w:vAlign w:val="center"/>
          </w:tcPr>
          <w:p w14:paraId="41BA6AE4" w14:textId="77777777" w:rsidR="00B24FAE" w:rsidRDefault="00B24FAE" w:rsidP="001768FE">
            <w:pPr>
              <w:spacing w:line="240" w:lineRule="auto"/>
              <w:jc w:val="right"/>
              <w:rPr>
                <w:rFonts w:ascii="Mulish" w:eastAsia="Calibri" w:hAnsi="Mulish"/>
                <w:sz w:val="21"/>
                <w:szCs w:val="21"/>
              </w:rPr>
            </w:pPr>
            <w:r>
              <w:rPr>
                <w:rFonts w:ascii="Mulish" w:eastAsia="Calibri" w:hAnsi="Mulish"/>
                <w:sz w:val="21"/>
                <w:szCs w:val="21"/>
              </w:rPr>
              <w:t>8</w:t>
            </w:r>
          </w:p>
        </w:tc>
        <w:tc>
          <w:tcPr>
            <w:tcW w:w="6840" w:type="dxa"/>
          </w:tcPr>
          <w:p w14:paraId="27A372D0"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Kositëse me benzin 2.5  KW HKS4IP, volumi i korpes 45L, forca e motorrit CC:132cc, lloji i motorrit: Eco Engine</w:t>
            </w:r>
          </w:p>
        </w:tc>
        <w:tc>
          <w:tcPr>
            <w:tcW w:w="1620" w:type="dxa"/>
            <w:vAlign w:val="center"/>
          </w:tcPr>
          <w:p w14:paraId="44786210"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3A97F5C1" w14:textId="77777777" w:rsidTr="001768FE">
        <w:trPr>
          <w:trHeight w:val="246"/>
        </w:trPr>
        <w:tc>
          <w:tcPr>
            <w:tcW w:w="540" w:type="dxa"/>
            <w:vAlign w:val="center"/>
          </w:tcPr>
          <w:p w14:paraId="76866F34"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9</w:t>
            </w:r>
          </w:p>
        </w:tc>
        <w:tc>
          <w:tcPr>
            <w:tcW w:w="6840" w:type="dxa"/>
          </w:tcPr>
          <w:p w14:paraId="1E651C86"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Sistemi pikë-pikë i kompletura çmimi për m2 ( vrima çdo 25cm,gyp pikë,pikë 16x25cm)</w:t>
            </w:r>
          </w:p>
        </w:tc>
        <w:tc>
          <w:tcPr>
            <w:tcW w:w="1620" w:type="dxa"/>
            <w:vAlign w:val="center"/>
          </w:tcPr>
          <w:p w14:paraId="2803F342" w14:textId="77777777" w:rsidR="00B24FAE" w:rsidRPr="00E3191A" w:rsidRDefault="00B24FAE" w:rsidP="001768FE">
            <w:pPr>
              <w:spacing w:line="240" w:lineRule="auto"/>
              <w:jc w:val="center"/>
              <w:rPr>
                <w:rFonts w:ascii="Mulish" w:eastAsia="Calibri" w:hAnsi="Mulish"/>
                <w:sz w:val="21"/>
                <w:szCs w:val="21"/>
                <w:highlight w:val="yellow"/>
              </w:rPr>
            </w:pPr>
          </w:p>
        </w:tc>
      </w:tr>
      <w:tr w:rsidR="00B24FAE" w:rsidRPr="00E3191A" w14:paraId="06B73B2A" w14:textId="77777777" w:rsidTr="001768FE">
        <w:trPr>
          <w:trHeight w:val="246"/>
        </w:trPr>
        <w:tc>
          <w:tcPr>
            <w:tcW w:w="540" w:type="dxa"/>
            <w:vAlign w:val="center"/>
          </w:tcPr>
          <w:p w14:paraId="72BBD197"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10</w:t>
            </w:r>
          </w:p>
        </w:tc>
        <w:tc>
          <w:tcPr>
            <w:tcW w:w="6840" w:type="dxa"/>
          </w:tcPr>
          <w:p w14:paraId="2A647DF3"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Foli e zezë për mbulimin e tokes-kultivim të perimeve çmimi për m2</w:t>
            </w:r>
          </w:p>
        </w:tc>
        <w:tc>
          <w:tcPr>
            <w:tcW w:w="1620" w:type="dxa"/>
            <w:vAlign w:val="center"/>
          </w:tcPr>
          <w:p w14:paraId="6C40A2EC"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6D0756E8" w14:textId="77777777" w:rsidTr="001768FE">
        <w:trPr>
          <w:trHeight w:val="530"/>
        </w:trPr>
        <w:tc>
          <w:tcPr>
            <w:tcW w:w="540" w:type="dxa"/>
            <w:vAlign w:val="center"/>
          </w:tcPr>
          <w:p w14:paraId="3E655E73"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11</w:t>
            </w:r>
          </w:p>
        </w:tc>
        <w:tc>
          <w:tcPr>
            <w:tcW w:w="6840" w:type="dxa"/>
          </w:tcPr>
          <w:p w14:paraId="51E5315A"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Fidane një vjeçare vendase apo të importuar: Kumbulla,Molla,Dardha,Qershi dhe Arra çmimi për 1 fidan</w:t>
            </w:r>
          </w:p>
        </w:tc>
        <w:tc>
          <w:tcPr>
            <w:tcW w:w="1620" w:type="dxa"/>
            <w:vAlign w:val="center"/>
          </w:tcPr>
          <w:p w14:paraId="60A31FC9" w14:textId="77777777" w:rsidR="00B24FAE" w:rsidRPr="00E3191A" w:rsidRDefault="00B24FAE" w:rsidP="001768FE">
            <w:pPr>
              <w:spacing w:line="240" w:lineRule="auto"/>
              <w:jc w:val="center"/>
              <w:rPr>
                <w:rFonts w:ascii="Mulish" w:eastAsia="Calibri" w:hAnsi="Mulish"/>
                <w:sz w:val="21"/>
                <w:szCs w:val="21"/>
              </w:rPr>
            </w:pPr>
          </w:p>
        </w:tc>
      </w:tr>
    </w:tbl>
    <w:p w14:paraId="4D9DE9E8" w14:textId="77777777" w:rsidR="00B24FAE" w:rsidRPr="00E3191A" w:rsidRDefault="00B24FAE" w:rsidP="00B24FAE">
      <w:pPr>
        <w:rPr>
          <w:rFonts w:ascii="Mulish" w:hAnsi="Mulish"/>
          <w:sz w:val="21"/>
          <w:szCs w:val="21"/>
        </w:rPr>
      </w:pPr>
    </w:p>
    <w:sectPr w:rsidR="00B24FAE" w:rsidRPr="00E3191A">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3119" w14:textId="77777777" w:rsidR="007F58D4" w:rsidRDefault="007F58D4">
      <w:pPr>
        <w:spacing w:after="0" w:line="240" w:lineRule="auto"/>
      </w:pPr>
      <w:r>
        <w:separator/>
      </w:r>
    </w:p>
  </w:endnote>
  <w:endnote w:type="continuationSeparator" w:id="0">
    <w:p w14:paraId="3B2EEBFE" w14:textId="77777777" w:rsidR="007F58D4" w:rsidRDefault="007F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sh">
    <w:altName w:val="Calibri"/>
    <w:panose1 w:val="00000000000000000000"/>
    <w:charset w:val="00"/>
    <w:family w:val="auto"/>
    <w:pitch w:val="variable"/>
    <w:sig w:usb0="A00002FF" w:usb1="5000204B" w:usb2="00000000" w:usb3="00000000" w:csb0="00000197"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D613" w14:textId="77777777" w:rsidR="007F58D4" w:rsidRDefault="007F58D4">
      <w:pPr>
        <w:spacing w:after="0" w:line="240" w:lineRule="auto"/>
      </w:pPr>
      <w:r>
        <w:separator/>
      </w:r>
    </w:p>
  </w:footnote>
  <w:footnote w:type="continuationSeparator" w:id="0">
    <w:p w14:paraId="4945ADF7" w14:textId="77777777" w:rsidR="007F58D4" w:rsidRDefault="007F5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C17350" w14:paraId="440C992E" w14:textId="77777777" w:rsidTr="00BA750E">
      <w:trPr>
        <w:trHeight w:val="1520"/>
      </w:trPr>
      <w:tc>
        <w:tcPr>
          <w:tcW w:w="215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E234B37" w14:textId="77777777" w:rsidR="00C17350" w:rsidRPr="00DF49EE" w:rsidRDefault="00000000" w:rsidP="00C17350">
          <w:pPr>
            <w:pStyle w:val="Header"/>
            <w:jc w:val="center"/>
            <w:rPr>
              <w:sz w:val="20"/>
              <w:szCs w:val="20"/>
            </w:rPr>
          </w:pPr>
        </w:p>
      </w:tc>
      <w:tc>
        <w:tcPr>
          <w:tcW w:w="468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B093FF7" w14:textId="77777777" w:rsidR="00C17350" w:rsidRPr="00E3191A" w:rsidRDefault="00000000" w:rsidP="00DF49EE">
          <w:pPr>
            <w:spacing w:line="276" w:lineRule="auto"/>
            <w:jc w:val="center"/>
            <w:rPr>
              <w:rFonts w:ascii="Mulish" w:hAnsi="Mulish"/>
              <w:noProof/>
              <w:color w:val="140000"/>
              <w:sz w:val="20"/>
              <w:szCs w:val="20"/>
            </w:rPr>
          </w:pPr>
          <w:r>
            <w:rPr>
              <w:noProof/>
              <w:sz w:val="20"/>
              <w:szCs w:val="20"/>
            </w:rPr>
            <w:drawing>
              <wp:inline distT="0" distB="0" distL="0" distR="0" wp14:anchorId="66F62728" wp14:editId="0C490B04">
                <wp:extent cx="1555750" cy="249065"/>
                <wp:effectExtent l="0" t="0" r="6350" b="0"/>
                <wp:docPr id="1740778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78067" name="Picture 1740778067"/>
                        <pic:cNvPicPr/>
                      </pic:nvPicPr>
                      <pic:blipFill>
                        <a:blip r:embed="rId1">
                          <a:extLst>
                            <a:ext uri="{28A0092B-C50C-407E-A947-70E740481C1C}">
                              <a14:useLocalDpi xmlns:a14="http://schemas.microsoft.com/office/drawing/2010/main" val="0"/>
                            </a:ext>
                          </a:extLst>
                        </a:blip>
                        <a:stretch>
                          <a:fillRect/>
                        </a:stretch>
                      </pic:blipFill>
                      <pic:spPr>
                        <a:xfrm>
                          <a:off x="0" y="0"/>
                          <a:ext cx="1588794" cy="254355"/>
                        </a:xfrm>
                        <a:prstGeom prst="rect">
                          <a:avLst/>
                        </a:prstGeom>
                      </pic:spPr>
                    </pic:pic>
                  </a:graphicData>
                </a:graphic>
              </wp:inline>
            </w:drawing>
          </w:r>
        </w:p>
      </w:tc>
      <w:tc>
        <w:tcPr>
          <w:tcW w:w="218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CE7CF67" w14:textId="77777777" w:rsidR="00C17350" w:rsidRDefault="00000000" w:rsidP="00C17350">
          <w:pPr>
            <w:pStyle w:val="Header"/>
            <w:jc w:val="center"/>
          </w:pPr>
        </w:p>
      </w:tc>
    </w:tr>
  </w:tbl>
  <w:p w14:paraId="325D4FBB" w14:textId="77777777" w:rsidR="00C1735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F0924"/>
    <w:multiLevelType w:val="hybridMultilevel"/>
    <w:tmpl w:val="A2DE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224852">
    <w:abstractNumId w:val="6"/>
  </w:num>
  <w:num w:numId="2" w16cid:durableId="703672256">
    <w:abstractNumId w:val="4"/>
  </w:num>
  <w:num w:numId="3" w16cid:durableId="499003472">
    <w:abstractNumId w:val="0"/>
  </w:num>
  <w:num w:numId="4" w16cid:durableId="850797784">
    <w:abstractNumId w:val="1"/>
  </w:num>
  <w:num w:numId="5" w16cid:durableId="615333029">
    <w:abstractNumId w:val="3"/>
  </w:num>
  <w:num w:numId="6" w16cid:durableId="1399284821">
    <w:abstractNumId w:val="2"/>
  </w:num>
  <w:num w:numId="7" w16cid:durableId="1367564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AE"/>
    <w:rsid w:val="00051316"/>
    <w:rsid w:val="007F58D4"/>
    <w:rsid w:val="00AF56C6"/>
    <w:rsid w:val="00B24FAE"/>
    <w:rsid w:val="00C4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07A5"/>
  <w15:chartTrackingRefBased/>
  <w15:docId w15:val="{4AF428E4-9C7C-4EF6-A812-5E9BE051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FAE"/>
    <w:pPr>
      <w:spacing w:line="480" w:lineRule="auto"/>
    </w:pPr>
    <w:rPr>
      <w:rFonts w:ascii="Times New Roman" w:hAnsi="Times New Roman" w:cs="Times New Roman"/>
      <w:kern w:val="0"/>
      <w:sz w:val="24"/>
      <w:szCs w:val="24"/>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FAE"/>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B24FAE"/>
    <w:rPr>
      <w:kern w:val="0"/>
      <w:lang w:val="sq-AL"/>
      <w14:ligatures w14:val="none"/>
    </w:rPr>
  </w:style>
  <w:style w:type="table" w:styleId="TableGrid">
    <w:name w:val="Table Grid"/>
    <w:basedOn w:val="TableNormal"/>
    <w:uiPriority w:val="59"/>
    <w:rsid w:val="00B24FAE"/>
    <w:pPr>
      <w:spacing w:after="0" w:line="240" w:lineRule="auto"/>
    </w:pPr>
    <w:rPr>
      <w:kern w:val="0"/>
      <w:lang w:val="sq-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FAE"/>
    <w:pPr>
      <w:spacing w:line="259" w:lineRule="auto"/>
      <w:ind w:left="720"/>
      <w:contextualSpacing/>
    </w:pPr>
    <w:rPr>
      <w:rFonts w:asciiTheme="minorHAnsi" w:hAnsiTheme="minorHAnsi" w:cstheme="minorBidi"/>
      <w:sz w:val="22"/>
      <w:szCs w:val="22"/>
      <w:lang w:val="en-US"/>
    </w:rPr>
  </w:style>
  <w:style w:type="paragraph" w:customStyle="1" w:styleId="Default">
    <w:name w:val="Default"/>
    <w:rsid w:val="00B24FAE"/>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semiHidden/>
    <w:rsid w:val="00B24FAE"/>
    <w:pPr>
      <w:spacing w:before="100" w:beforeAutospacing="1" w:after="100" w:afterAutospacing="1" w:line="240" w:lineRule="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Kasneci</dc:creator>
  <cp:keywords/>
  <dc:description/>
  <cp:lastModifiedBy>Lirije Haliti</cp:lastModifiedBy>
  <cp:revision>2</cp:revision>
  <dcterms:created xsi:type="dcterms:W3CDTF">2023-07-20T12:21:00Z</dcterms:created>
  <dcterms:modified xsi:type="dcterms:W3CDTF">2023-07-20T12:21:00Z</dcterms:modified>
</cp:coreProperties>
</file>